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4925003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A6F8FDB" w14:textId="77777777" w:rsidR="008C2C48" w:rsidRDefault="008C2C48" w:rsidP="008C2C48">
          <w:pPr>
            <w:pStyle w:val="Overskrift"/>
          </w:pPr>
          <w:r>
            <w:t>Indhold</w:t>
          </w:r>
        </w:p>
        <w:p w14:paraId="6951DD66" w14:textId="0DCE1BE4" w:rsidR="008C2C48" w:rsidRDefault="008C2C48">
          <w:pPr>
            <w:pStyle w:val="Indholdsfortegnelse1"/>
            <w:rPr>
              <w:rFonts w:eastAsiaTheme="minorEastAsia"/>
              <w:b w:val="0"/>
              <w:noProof/>
              <w:sz w:val="22"/>
              <w:szCs w:val="22"/>
              <w:lang w:eastAsia="da-DK"/>
            </w:rPr>
          </w:pPr>
          <w:r>
            <w:fldChar w:fldCharType="begin"/>
          </w:r>
          <w:r>
            <w:instrText xml:space="preserve"> TOC \o "1-3" \h \z \u </w:instrText>
          </w:r>
          <w:r>
            <w:fldChar w:fldCharType="separate"/>
          </w:r>
          <w:hyperlink w:anchor="_Toc149851758" w:history="1">
            <w:r w:rsidRPr="00437321">
              <w:rPr>
                <w:rStyle w:val="Hyperlink"/>
                <w:noProof/>
              </w:rPr>
              <w:t>Manual for tovholderrollen</w:t>
            </w:r>
            <w:r>
              <w:rPr>
                <w:noProof/>
                <w:webHidden/>
              </w:rPr>
              <w:tab/>
            </w:r>
            <w:r>
              <w:rPr>
                <w:noProof/>
                <w:webHidden/>
              </w:rPr>
              <w:fldChar w:fldCharType="begin"/>
            </w:r>
            <w:r>
              <w:rPr>
                <w:noProof/>
                <w:webHidden/>
              </w:rPr>
              <w:instrText xml:space="preserve"> PAGEREF _Toc149851758 \h </w:instrText>
            </w:r>
            <w:r>
              <w:rPr>
                <w:noProof/>
                <w:webHidden/>
              </w:rPr>
            </w:r>
            <w:r>
              <w:rPr>
                <w:noProof/>
                <w:webHidden/>
              </w:rPr>
              <w:fldChar w:fldCharType="separate"/>
            </w:r>
            <w:r>
              <w:rPr>
                <w:noProof/>
                <w:webHidden/>
              </w:rPr>
              <w:t>1</w:t>
            </w:r>
            <w:r>
              <w:rPr>
                <w:noProof/>
                <w:webHidden/>
              </w:rPr>
              <w:fldChar w:fldCharType="end"/>
            </w:r>
          </w:hyperlink>
        </w:p>
        <w:p w14:paraId="04A77ABC" w14:textId="04C11DAC" w:rsidR="008C2C48" w:rsidRDefault="008C2C48">
          <w:pPr>
            <w:pStyle w:val="Indholdsfortegnelse1"/>
            <w:rPr>
              <w:rFonts w:eastAsiaTheme="minorEastAsia"/>
              <w:b w:val="0"/>
              <w:noProof/>
              <w:sz w:val="22"/>
              <w:szCs w:val="22"/>
              <w:lang w:eastAsia="da-DK"/>
            </w:rPr>
          </w:pPr>
          <w:hyperlink w:anchor="_Toc149851759" w:history="1">
            <w:r w:rsidRPr="00437321">
              <w:rPr>
                <w:rStyle w:val="Hyperlink"/>
                <w:noProof/>
              </w:rPr>
              <w:t>Opgaver stævner generelt</w:t>
            </w:r>
            <w:r>
              <w:rPr>
                <w:noProof/>
                <w:webHidden/>
              </w:rPr>
              <w:tab/>
            </w:r>
            <w:r>
              <w:rPr>
                <w:noProof/>
                <w:webHidden/>
              </w:rPr>
              <w:fldChar w:fldCharType="begin"/>
            </w:r>
            <w:r>
              <w:rPr>
                <w:noProof/>
                <w:webHidden/>
              </w:rPr>
              <w:instrText xml:space="preserve"> PAGEREF _Toc149851759 \h </w:instrText>
            </w:r>
            <w:r>
              <w:rPr>
                <w:noProof/>
                <w:webHidden/>
              </w:rPr>
            </w:r>
            <w:r>
              <w:rPr>
                <w:noProof/>
                <w:webHidden/>
              </w:rPr>
              <w:fldChar w:fldCharType="separate"/>
            </w:r>
            <w:r>
              <w:rPr>
                <w:noProof/>
                <w:webHidden/>
              </w:rPr>
              <w:t>2</w:t>
            </w:r>
            <w:r>
              <w:rPr>
                <w:noProof/>
                <w:webHidden/>
              </w:rPr>
              <w:fldChar w:fldCharType="end"/>
            </w:r>
          </w:hyperlink>
        </w:p>
        <w:p w14:paraId="281C2842" w14:textId="3B5B49D8" w:rsidR="008C2C48" w:rsidRDefault="008C2C48">
          <w:pPr>
            <w:pStyle w:val="Indholdsfortegnelse2"/>
            <w:tabs>
              <w:tab w:val="right" w:leader="dot" w:pos="9016"/>
            </w:tabs>
            <w:rPr>
              <w:rFonts w:eastAsiaTheme="minorEastAsia"/>
              <w:b w:val="0"/>
              <w:noProof/>
              <w:lang w:eastAsia="da-DK"/>
            </w:rPr>
          </w:pPr>
          <w:hyperlink w:anchor="_Toc149851760" w:history="1">
            <w:r w:rsidRPr="00437321">
              <w:rPr>
                <w:rStyle w:val="Hyperlink"/>
                <w:noProof/>
              </w:rPr>
              <w:t>Checkliste/fremgangsmåde</w:t>
            </w:r>
            <w:r>
              <w:rPr>
                <w:noProof/>
                <w:webHidden/>
              </w:rPr>
              <w:tab/>
            </w:r>
            <w:r>
              <w:rPr>
                <w:noProof/>
                <w:webHidden/>
              </w:rPr>
              <w:fldChar w:fldCharType="begin"/>
            </w:r>
            <w:r>
              <w:rPr>
                <w:noProof/>
                <w:webHidden/>
              </w:rPr>
              <w:instrText xml:space="preserve"> PAGEREF _Toc149851760 \h </w:instrText>
            </w:r>
            <w:r>
              <w:rPr>
                <w:noProof/>
                <w:webHidden/>
              </w:rPr>
            </w:r>
            <w:r>
              <w:rPr>
                <w:noProof/>
                <w:webHidden/>
              </w:rPr>
              <w:fldChar w:fldCharType="separate"/>
            </w:r>
            <w:r>
              <w:rPr>
                <w:noProof/>
                <w:webHidden/>
              </w:rPr>
              <w:t>2</w:t>
            </w:r>
            <w:r>
              <w:rPr>
                <w:noProof/>
                <w:webHidden/>
              </w:rPr>
              <w:fldChar w:fldCharType="end"/>
            </w:r>
          </w:hyperlink>
        </w:p>
        <w:p w14:paraId="5B413B06" w14:textId="5789DA0A" w:rsidR="008C2C48" w:rsidRDefault="008C2C48">
          <w:pPr>
            <w:pStyle w:val="Indholdsfortegnelse1"/>
            <w:rPr>
              <w:rFonts w:eastAsiaTheme="minorEastAsia"/>
              <w:b w:val="0"/>
              <w:noProof/>
              <w:sz w:val="22"/>
              <w:szCs w:val="22"/>
              <w:lang w:eastAsia="da-DK"/>
            </w:rPr>
          </w:pPr>
          <w:hyperlink w:anchor="_Toc149851761" w:history="1">
            <w:r w:rsidRPr="00437321">
              <w:rPr>
                <w:rStyle w:val="Hyperlink"/>
                <w:noProof/>
              </w:rPr>
              <w:t>Baggrundsinformation</w:t>
            </w:r>
            <w:r>
              <w:rPr>
                <w:noProof/>
                <w:webHidden/>
              </w:rPr>
              <w:tab/>
            </w:r>
            <w:r>
              <w:rPr>
                <w:noProof/>
                <w:webHidden/>
              </w:rPr>
              <w:fldChar w:fldCharType="begin"/>
            </w:r>
            <w:r>
              <w:rPr>
                <w:noProof/>
                <w:webHidden/>
              </w:rPr>
              <w:instrText xml:space="preserve"> PAGEREF _Toc149851761 \h </w:instrText>
            </w:r>
            <w:r>
              <w:rPr>
                <w:noProof/>
                <w:webHidden/>
              </w:rPr>
            </w:r>
            <w:r>
              <w:rPr>
                <w:noProof/>
                <w:webHidden/>
              </w:rPr>
              <w:fldChar w:fldCharType="separate"/>
            </w:r>
            <w:r>
              <w:rPr>
                <w:noProof/>
                <w:webHidden/>
              </w:rPr>
              <w:t>3</w:t>
            </w:r>
            <w:r>
              <w:rPr>
                <w:noProof/>
                <w:webHidden/>
              </w:rPr>
              <w:fldChar w:fldCharType="end"/>
            </w:r>
          </w:hyperlink>
        </w:p>
        <w:p w14:paraId="70824738" w14:textId="144DAAA1" w:rsidR="008C2C48" w:rsidRDefault="008C2C48">
          <w:pPr>
            <w:pStyle w:val="Indholdsfortegnelse3"/>
            <w:tabs>
              <w:tab w:val="right" w:leader="dot" w:pos="9016"/>
            </w:tabs>
            <w:rPr>
              <w:rFonts w:eastAsiaTheme="minorEastAsia"/>
              <w:noProof/>
              <w:lang w:eastAsia="da-DK"/>
            </w:rPr>
          </w:pPr>
          <w:hyperlink w:anchor="_Toc149851762" w:history="1">
            <w:r w:rsidRPr="00437321">
              <w:rPr>
                <w:rStyle w:val="Hyperlink"/>
                <w:noProof/>
              </w:rPr>
              <w:t>Om officials til stævner – dommere og holdledere</w:t>
            </w:r>
            <w:r>
              <w:rPr>
                <w:noProof/>
                <w:webHidden/>
              </w:rPr>
              <w:tab/>
            </w:r>
            <w:r>
              <w:rPr>
                <w:noProof/>
                <w:webHidden/>
              </w:rPr>
              <w:fldChar w:fldCharType="begin"/>
            </w:r>
            <w:r>
              <w:rPr>
                <w:noProof/>
                <w:webHidden/>
              </w:rPr>
              <w:instrText xml:space="preserve"> PAGEREF _Toc149851762 \h </w:instrText>
            </w:r>
            <w:r>
              <w:rPr>
                <w:noProof/>
                <w:webHidden/>
              </w:rPr>
            </w:r>
            <w:r>
              <w:rPr>
                <w:noProof/>
                <w:webHidden/>
              </w:rPr>
              <w:fldChar w:fldCharType="separate"/>
            </w:r>
            <w:r>
              <w:rPr>
                <w:noProof/>
                <w:webHidden/>
              </w:rPr>
              <w:t>3</w:t>
            </w:r>
            <w:r>
              <w:rPr>
                <w:noProof/>
                <w:webHidden/>
              </w:rPr>
              <w:fldChar w:fldCharType="end"/>
            </w:r>
          </w:hyperlink>
        </w:p>
        <w:p w14:paraId="50F31AB7" w14:textId="258293A6" w:rsidR="008C2C48" w:rsidRDefault="008C2C48">
          <w:pPr>
            <w:pStyle w:val="Indholdsfortegnelse3"/>
            <w:tabs>
              <w:tab w:val="right" w:leader="dot" w:pos="9016"/>
            </w:tabs>
            <w:rPr>
              <w:rFonts w:eastAsiaTheme="minorEastAsia"/>
              <w:noProof/>
              <w:lang w:eastAsia="da-DK"/>
            </w:rPr>
          </w:pPr>
          <w:hyperlink w:anchor="_Toc149851763" w:history="1">
            <w:r w:rsidRPr="00437321">
              <w:rPr>
                <w:rStyle w:val="Hyperlink"/>
                <w:noProof/>
              </w:rPr>
              <w:t>Bestilling af T-shirt til mesterskaber</w:t>
            </w:r>
            <w:r>
              <w:rPr>
                <w:noProof/>
                <w:webHidden/>
              </w:rPr>
              <w:tab/>
            </w:r>
            <w:r>
              <w:rPr>
                <w:noProof/>
                <w:webHidden/>
              </w:rPr>
              <w:fldChar w:fldCharType="begin"/>
            </w:r>
            <w:r>
              <w:rPr>
                <w:noProof/>
                <w:webHidden/>
              </w:rPr>
              <w:instrText xml:space="preserve"> PAGEREF _Toc149851763 \h </w:instrText>
            </w:r>
            <w:r>
              <w:rPr>
                <w:noProof/>
                <w:webHidden/>
              </w:rPr>
            </w:r>
            <w:r>
              <w:rPr>
                <w:noProof/>
                <w:webHidden/>
              </w:rPr>
              <w:fldChar w:fldCharType="separate"/>
            </w:r>
            <w:r>
              <w:rPr>
                <w:noProof/>
                <w:webHidden/>
              </w:rPr>
              <w:t>3</w:t>
            </w:r>
            <w:r>
              <w:rPr>
                <w:noProof/>
                <w:webHidden/>
              </w:rPr>
              <w:fldChar w:fldCharType="end"/>
            </w:r>
          </w:hyperlink>
        </w:p>
        <w:p w14:paraId="1954C390" w14:textId="733AF1E7" w:rsidR="008C2C48" w:rsidRDefault="008C2C48">
          <w:pPr>
            <w:pStyle w:val="Indholdsfortegnelse3"/>
            <w:tabs>
              <w:tab w:val="right" w:leader="dot" w:pos="9016"/>
            </w:tabs>
            <w:rPr>
              <w:rFonts w:eastAsiaTheme="minorEastAsia"/>
              <w:noProof/>
              <w:lang w:eastAsia="da-DK"/>
            </w:rPr>
          </w:pPr>
          <w:hyperlink w:anchor="_Toc149851764" w:history="1">
            <w:r w:rsidRPr="00437321">
              <w:rPr>
                <w:rStyle w:val="Hyperlink"/>
                <w:noProof/>
              </w:rPr>
              <w:t>Træningslejr(e) - Synkroniaden</w:t>
            </w:r>
            <w:r>
              <w:rPr>
                <w:noProof/>
                <w:webHidden/>
              </w:rPr>
              <w:tab/>
            </w:r>
            <w:r>
              <w:rPr>
                <w:noProof/>
                <w:webHidden/>
              </w:rPr>
              <w:fldChar w:fldCharType="begin"/>
            </w:r>
            <w:r>
              <w:rPr>
                <w:noProof/>
                <w:webHidden/>
              </w:rPr>
              <w:instrText xml:space="preserve"> PAGEREF _Toc149851764 \h </w:instrText>
            </w:r>
            <w:r>
              <w:rPr>
                <w:noProof/>
                <w:webHidden/>
              </w:rPr>
            </w:r>
            <w:r>
              <w:rPr>
                <w:noProof/>
                <w:webHidden/>
              </w:rPr>
              <w:fldChar w:fldCharType="separate"/>
            </w:r>
            <w:r>
              <w:rPr>
                <w:noProof/>
                <w:webHidden/>
              </w:rPr>
              <w:t>4</w:t>
            </w:r>
            <w:r>
              <w:rPr>
                <w:noProof/>
                <w:webHidden/>
              </w:rPr>
              <w:fldChar w:fldCharType="end"/>
            </w:r>
          </w:hyperlink>
        </w:p>
        <w:p w14:paraId="023920FC" w14:textId="2519C972" w:rsidR="008C2C48" w:rsidRDefault="008C2C48" w:rsidP="008C2C48">
          <w:pPr>
            <w:rPr>
              <w:b/>
              <w:bCs/>
            </w:rPr>
          </w:pPr>
          <w:r>
            <w:rPr>
              <w:b/>
              <w:bCs/>
            </w:rPr>
            <w:fldChar w:fldCharType="end"/>
          </w:r>
        </w:p>
      </w:sdtContent>
    </w:sdt>
    <w:p w14:paraId="61C98973" w14:textId="01F15000" w:rsidR="052EA0C7" w:rsidRDefault="052EA0C7">
      <w:pPr>
        <w:rPr>
          <w:rFonts w:ascii="Calibri" w:eastAsia="Calibri" w:hAnsi="Calibri" w:cs="Calibri"/>
        </w:rPr>
      </w:pPr>
      <w:r w:rsidRPr="052EA0C7">
        <w:rPr>
          <w:rFonts w:ascii="Calibri" w:eastAsia="Calibri" w:hAnsi="Calibri" w:cs="Calibri"/>
        </w:rPr>
        <w:t xml:space="preserve"> </w:t>
      </w:r>
    </w:p>
    <w:p w14:paraId="2196CFC4" w14:textId="3CBA3689" w:rsidR="008C2C48" w:rsidRDefault="008C2C48"/>
    <w:p w14:paraId="0FC3A326" w14:textId="77777777" w:rsidR="008C2C48" w:rsidRDefault="008C2C48" w:rsidP="008C2C48">
      <w:pPr>
        <w:pStyle w:val="Overskrift1"/>
      </w:pPr>
      <w:bookmarkStart w:id="0" w:name="_Toc284749913"/>
      <w:bookmarkStart w:id="1" w:name="_Toc149851758"/>
      <w:r>
        <w:t>Manual for tovholderrollen</w:t>
      </w:r>
      <w:bookmarkEnd w:id="0"/>
      <w:bookmarkEnd w:id="1"/>
    </w:p>
    <w:p w14:paraId="463A6452" w14:textId="72229954" w:rsidR="052EA0C7" w:rsidRDefault="052EA0C7">
      <w:r w:rsidRPr="052EA0C7">
        <w:rPr>
          <w:rFonts w:ascii="Calibri" w:eastAsia="Calibri" w:hAnsi="Calibri" w:cs="Calibri"/>
        </w:rPr>
        <w:t xml:space="preserve">En af de opgaver, der i Hovedstadens Svømmeklub </w:t>
      </w:r>
      <w:r w:rsidR="00F9750F">
        <w:rPr>
          <w:rFonts w:ascii="Calibri" w:eastAsia="Calibri" w:hAnsi="Calibri" w:cs="Calibri"/>
        </w:rPr>
        <w:t xml:space="preserve">skal </w:t>
      </w:r>
      <w:r w:rsidRPr="052EA0C7">
        <w:rPr>
          <w:rFonts w:ascii="Calibri" w:eastAsia="Calibri" w:hAnsi="Calibri" w:cs="Calibri"/>
        </w:rPr>
        <w:t xml:space="preserve">varetages af </w:t>
      </w:r>
      <w:r w:rsidR="008B101F">
        <w:rPr>
          <w:rFonts w:ascii="Calibri" w:eastAsia="Calibri" w:hAnsi="Calibri" w:cs="Calibri"/>
        </w:rPr>
        <w:t>(</w:t>
      </w:r>
      <w:r w:rsidR="00F9750F">
        <w:rPr>
          <w:rFonts w:ascii="Calibri" w:eastAsia="Calibri" w:hAnsi="Calibri" w:cs="Calibri"/>
        </w:rPr>
        <w:t>kunst</w:t>
      </w:r>
      <w:r w:rsidR="008B101F">
        <w:rPr>
          <w:rFonts w:ascii="Calibri" w:eastAsia="Calibri" w:hAnsi="Calibri" w:cs="Calibri"/>
        </w:rPr>
        <w:t>)</w:t>
      </w:r>
      <w:r w:rsidRPr="052EA0C7">
        <w:rPr>
          <w:rFonts w:ascii="Calibri" w:eastAsia="Calibri" w:hAnsi="Calibri" w:cs="Calibri"/>
        </w:rPr>
        <w:t>svømmernes forældre er rollen som tovholder.</w:t>
      </w:r>
    </w:p>
    <w:p w14:paraId="67E94646" w14:textId="3C25D057" w:rsidR="052EA0C7" w:rsidRDefault="487B6764">
      <w:r w:rsidRPr="487B6764">
        <w:rPr>
          <w:rFonts w:ascii="Calibri" w:eastAsia="Calibri" w:hAnsi="Calibri" w:cs="Calibri"/>
        </w:rPr>
        <w:t>Rollen indebærer, at man planlægger og arrangerer holde</w:t>
      </w:r>
      <w:r w:rsidR="008B101F">
        <w:rPr>
          <w:rFonts w:ascii="Calibri" w:eastAsia="Calibri" w:hAnsi="Calibri" w:cs="Calibri"/>
        </w:rPr>
        <w:t>t</w:t>
      </w:r>
      <w:r w:rsidRPr="487B6764">
        <w:rPr>
          <w:rFonts w:ascii="Calibri" w:eastAsia="Calibri" w:hAnsi="Calibri" w:cs="Calibri"/>
        </w:rPr>
        <w:t xml:space="preserve">s deltagelse i </w:t>
      </w:r>
      <w:r w:rsidR="00F9750F">
        <w:rPr>
          <w:rFonts w:ascii="Calibri" w:eastAsia="Calibri" w:hAnsi="Calibri" w:cs="Calibri"/>
        </w:rPr>
        <w:t xml:space="preserve">interne stævner, </w:t>
      </w:r>
      <w:r w:rsidRPr="487B6764">
        <w:rPr>
          <w:rFonts w:ascii="Calibri" w:eastAsia="Calibri" w:hAnsi="Calibri" w:cs="Calibri"/>
        </w:rPr>
        <w:t xml:space="preserve">eksterne stævner og </w:t>
      </w:r>
      <w:r w:rsidR="00F9750F">
        <w:rPr>
          <w:rFonts w:ascii="Calibri" w:eastAsia="Calibri" w:hAnsi="Calibri" w:cs="Calibri"/>
        </w:rPr>
        <w:t xml:space="preserve">i </w:t>
      </w:r>
      <w:r w:rsidRPr="487B6764">
        <w:rPr>
          <w:rFonts w:ascii="Calibri" w:eastAsia="Calibri" w:hAnsi="Calibri" w:cs="Calibri"/>
        </w:rPr>
        <w:t>træningslejre, der er fastlagt i sæsonplanen</w:t>
      </w:r>
      <w:r w:rsidR="00F9750F">
        <w:rPr>
          <w:rFonts w:ascii="Calibri" w:eastAsia="Calibri" w:hAnsi="Calibri" w:cs="Calibri"/>
        </w:rPr>
        <w:t xml:space="preserve">. </w:t>
      </w:r>
      <w:r w:rsidRPr="487B6764">
        <w:rPr>
          <w:rFonts w:ascii="Calibri" w:eastAsia="Calibri" w:hAnsi="Calibri" w:cs="Calibri"/>
        </w:rPr>
        <w:t xml:space="preserve">Det er varierende, hvor omfattende tovholderfunktionen er på de forskellige hold. Typisk er arbejdet mest omfattende på </w:t>
      </w:r>
      <w:r w:rsidR="00F9750F">
        <w:rPr>
          <w:rFonts w:ascii="Calibri" w:eastAsia="Calibri" w:hAnsi="Calibri" w:cs="Calibri"/>
        </w:rPr>
        <w:t>A, B og C holdene, da de deltager i flest stævner. På D-holdene er der kun få stævner</w:t>
      </w:r>
      <w:r w:rsidR="008B101F">
        <w:rPr>
          <w:rFonts w:ascii="Calibri" w:eastAsia="Calibri" w:hAnsi="Calibri" w:cs="Calibri"/>
        </w:rPr>
        <w:t>. V</w:t>
      </w:r>
      <w:r w:rsidR="00F9750F">
        <w:rPr>
          <w:rFonts w:ascii="Calibri" w:eastAsia="Calibri" w:hAnsi="Calibri" w:cs="Calibri"/>
        </w:rPr>
        <w:t xml:space="preserve">i arbejder på at få flere interne stævner, der </w:t>
      </w:r>
      <w:r w:rsidR="00A67DB9">
        <w:rPr>
          <w:rFonts w:ascii="Calibri" w:eastAsia="Calibri" w:hAnsi="Calibri" w:cs="Calibri"/>
        </w:rPr>
        <w:t xml:space="preserve">fremadrettet </w:t>
      </w:r>
      <w:r w:rsidR="00F9750F">
        <w:rPr>
          <w:rFonts w:ascii="Calibri" w:eastAsia="Calibri" w:hAnsi="Calibri" w:cs="Calibri"/>
        </w:rPr>
        <w:t>også vil kræve</w:t>
      </w:r>
      <w:r w:rsidR="008B101F">
        <w:rPr>
          <w:rFonts w:ascii="Calibri" w:eastAsia="Calibri" w:hAnsi="Calibri" w:cs="Calibri"/>
        </w:rPr>
        <w:t xml:space="preserve"> tovholdernes </w:t>
      </w:r>
      <w:r w:rsidR="00F9750F">
        <w:rPr>
          <w:rFonts w:ascii="Calibri" w:eastAsia="Calibri" w:hAnsi="Calibri" w:cs="Calibri"/>
        </w:rPr>
        <w:t>hjælp til organisering.</w:t>
      </w:r>
    </w:p>
    <w:p w14:paraId="70E1050E" w14:textId="57BB845D" w:rsidR="052EA0C7" w:rsidRDefault="052EA0C7">
      <w:r w:rsidRPr="052EA0C7">
        <w:rPr>
          <w:rFonts w:ascii="Calibri" w:eastAsia="Calibri" w:hAnsi="Calibri" w:cs="Calibri"/>
        </w:rPr>
        <w:t xml:space="preserve">Hvert hold repræsenteres af mindst én tovholder i </w:t>
      </w:r>
      <w:r w:rsidR="00853A81">
        <w:rPr>
          <w:rFonts w:ascii="Calibri" w:eastAsia="Calibri" w:hAnsi="Calibri" w:cs="Calibri"/>
        </w:rPr>
        <w:t>Kunstsvømningsudvalget (herefter Kunstudvalget)</w:t>
      </w:r>
      <w:r w:rsidRPr="052EA0C7">
        <w:rPr>
          <w:rFonts w:ascii="Calibri" w:eastAsia="Calibri" w:hAnsi="Calibri" w:cs="Calibri"/>
        </w:rPr>
        <w:t>, men opgaverne kan sagtens deles af flere forældre på de enkelte hold. F.eks. kan én tage ansvar for træningslejre, mens en eller to andre deles om stævner.</w:t>
      </w:r>
      <w:r w:rsidR="00A67DB9">
        <w:rPr>
          <w:rFonts w:ascii="Calibri" w:eastAsia="Calibri" w:hAnsi="Calibri" w:cs="Calibri"/>
        </w:rPr>
        <w:t xml:space="preserve"> Det beslutter man selv i forældregruppen på holdet.</w:t>
      </w:r>
    </w:p>
    <w:p w14:paraId="7FEBA39F" w14:textId="6B7A6295" w:rsidR="052EA0C7" w:rsidRDefault="052EA0C7">
      <w:pPr>
        <w:rPr>
          <w:rFonts w:ascii="Calibri" w:eastAsia="Calibri" w:hAnsi="Calibri" w:cs="Calibri"/>
        </w:rPr>
      </w:pPr>
      <w:r w:rsidRPr="052EA0C7">
        <w:rPr>
          <w:rFonts w:ascii="Calibri" w:eastAsia="Calibri" w:hAnsi="Calibri" w:cs="Calibri"/>
        </w:rPr>
        <w:t>Tovholderne bliver rekrutteret på sæsonens første forældremøde</w:t>
      </w:r>
      <w:r w:rsidR="00853A81">
        <w:rPr>
          <w:rFonts w:ascii="Calibri" w:eastAsia="Calibri" w:hAnsi="Calibri" w:cs="Calibri"/>
        </w:rPr>
        <w:t xml:space="preserve"> </w:t>
      </w:r>
      <w:r w:rsidRPr="052EA0C7">
        <w:rPr>
          <w:rFonts w:ascii="Calibri" w:eastAsia="Calibri" w:hAnsi="Calibri" w:cs="Calibri"/>
        </w:rPr>
        <w:t>og bliver her</w:t>
      </w:r>
      <w:r w:rsidR="00A67DB9">
        <w:rPr>
          <w:rFonts w:ascii="Calibri" w:eastAsia="Calibri" w:hAnsi="Calibri" w:cs="Calibri"/>
        </w:rPr>
        <w:t>efter</w:t>
      </w:r>
      <w:r w:rsidRPr="052EA0C7">
        <w:rPr>
          <w:rFonts w:ascii="Calibri" w:eastAsia="Calibri" w:hAnsi="Calibri" w:cs="Calibri"/>
        </w:rPr>
        <w:t xml:space="preserve"> inviteret til møde i </w:t>
      </w:r>
      <w:r w:rsidR="00853A81">
        <w:rPr>
          <w:rFonts w:ascii="Calibri" w:eastAsia="Calibri" w:hAnsi="Calibri" w:cs="Calibri"/>
        </w:rPr>
        <w:t>Kunstudvalget.</w:t>
      </w:r>
      <w:r w:rsidRPr="052EA0C7">
        <w:rPr>
          <w:rFonts w:ascii="Calibri" w:eastAsia="Calibri" w:hAnsi="Calibri" w:cs="Calibri"/>
        </w:rPr>
        <w:t xml:space="preserve"> </w:t>
      </w:r>
    </w:p>
    <w:p w14:paraId="1FCA0191" w14:textId="6D2A2D7C" w:rsidR="052EA0C7" w:rsidRDefault="052EA0C7">
      <w:r w:rsidRPr="052EA0C7">
        <w:rPr>
          <w:rFonts w:ascii="Calibri" w:eastAsia="Calibri" w:hAnsi="Calibri" w:cs="Calibri"/>
        </w:rPr>
        <w:t>Opgaverne består således i planlægning og koordinering i forbindelse med</w:t>
      </w:r>
    </w:p>
    <w:p w14:paraId="3446B8D1" w14:textId="1515558B" w:rsidR="052EA0C7" w:rsidRDefault="052EA0C7" w:rsidP="052EA0C7">
      <w:pPr>
        <w:pStyle w:val="Listeafsnit"/>
        <w:numPr>
          <w:ilvl w:val="0"/>
          <w:numId w:val="1"/>
        </w:numPr>
      </w:pPr>
      <w:r w:rsidRPr="052EA0C7">
        <w:rPr>
          <w:rFonts w:ascii="Calibri" w:eastAsia="Calibri" w:hAnsi="Calibri" w:cs="Calibri"/>
        </w:rPr>
        <w:t>Træningslejr</w:t>
      </w:r>
      <w:r w:rsidR="00F9750F">
        <w:rPr>
          <w:rFonts w:ascii="Calibri" w:eastAsia="Calibri" w:hAnsi="Calibri" w:cs="Calibri"/>
        </w:rPr>
        <w:t xml:space="preserve">e (f.eks. </w:t>
      </w:r>
      <w:proofErr w:type="spellStart"/>
      <w:r w:rsidR="00F9750F">
        <w:rPr>
          <w:rFonts w:ascii="Calibri" w:eastAsia="Calibri" w:hAnsi="Calibri" w:cs="Calibri"/>
        </w:rPr>
        <w:t>Synkroniaden</w:t>
      </w:r>
      <w:proofErr w:type="spellEnd"/>
      <w:r w:rsidR="00F9750F">
        <w:rPr>
          <w:rFonts w:ascii="Calibri" w:eastAsia="Calibri" w:hAnsi="Calibri" w:cs="Calibri"/>
        </w:rPr>
        <w:t>)</w:t>
      </w:r>
    </w:p>
    <w:p w14:paraId="2D519E56" w14:textId="22411881" w:rsidR="052EA0C7" w:rsidRDefault="00853A81" w:rsidP="052EA0C7">
      <w:pPr>
        <w:pStyle w:val="Listeafsnit"/>
        <w:numPr>
          <w:ilvl w:val="0"/>
          <w:numId w:val="1"/>
        </w:numPr>
      </w:pPr>
      <w:r>
        <w:rPr>
          <w:rFonts w:ascii="Calibri" w:eastAsia="Calibri" w:hAnsi="Calibri" w:cs="Calibri"/>
        </w:rPr>
        <w:t>S</w:t>
      </w:r>
      <w:r w:rsidR="052EA0C7" w:rsidRPr="052EA0C7">
        <w:rPr>
          <w:rFonts w:ascii="Calibri" w:eastAsia="Calibri" w:hAnsi="Calibri" w:cs="Calibri"/>
        </w:rPr>
        <w:t>tævne</w:t>
      </w:r>
      <w:r w:rsidR="007D1522">
        <w:rPr>
          <w:rFonts w:ascii="Calibri" w:eastAsia="Calibri" w:hAnsi="Calibri" w:cs="Calibri"/>
        </w:rPr>
        <w:t xml:space="preserve">r og mesterskaber </w:t>
      </w:r>
      <w:r w:rsidR="052EA0C7" w:rsidRPr="052EA0C7">
        <w:rPr>
          <w:rFonts w:ascii="Calibri" w:eastAsia="Calibri" w:hAnsi="Calibri" w:cs="Calibri"/>
        </w:rPr>
        <w:t>uden overnatning</w:t>
      </w:r>
      <w:r w:rsidR="008B101F">
        <w:rPr>
          <w:rFonts w:ascii="Calibri" w:eastAsia="Calibri" w:hAnsi="Calibri" w:cs="Calibri"/>
        </w:rPr>
        <w:t xml:space="preserve"> (f.eks. ØDM i januar)</w:t>
      </w:r>
    </w:p>
    <w:p w14:paraId="31442C16" w14:textId="5124D814" w:rsidR="052EA0C7" w:rsidRPr="000C7694" w:rsidRDefault="00853A81" w:rsidP="007D1522">
      <w:pPr>
        <w:pStyle w:val="Listeafsnit"/>
        <w:numPr>
          <w:ilvl w:val="0"/>
          <w:numId w:val="1"/>
        </w:numPr>
      </w:pPr>
      <w:r>
        <w:rPr>
          <w:rFonts w:ascii="Calibri" w:eastAsia="Calibri" w:hAnsi="Calibri" w:cs="Calibri"/>
        </w:rPr>
        <w:t>S</w:t>
      </w:r>
      <w:r w:rsidR="052EA0C7" w:rsidRPr="052EA0C7">
        <w:rPr>
          <w:rFonts w:ascii="Calibri" w:eastAsia="Calibri" w:hAnsi="Calibri" w:cs="Calibri"/>
        </w:rPr>
        <w:t>tævne</w:t>
      </w:r>
      <w:r w:rsidR="007D1522">
        <w:rPr>
          <w:rFonts w:ascii="Calibri" w:eastAsia="Calibri" w:hAnsi="Calibri" w:cs="Calibri"/>
        </w:rPr>
        <w:t xml:space="preserve">r og mesterskaber </w:t>
      </w:r>
      <w:r w:rsidR="052EA0C7" w:rsidRPr="052EA0C7">
        <w:rPr>
          <w:rFonts w:ascii="Calibri" w:eastAsia="Calibri" w:hAnsi="Calibri" w:cs="Calibri"/>
        </w:rPr>
        <w:t>med overnatning</w:t>
      </w:r>
      <w:r w:rsidR="008B101F">
        <w:rPr>
          <w:rFonts w:ascii="Calibri" w:eastAsia="Calibri" w:hAnsi="Calibri" w:cs="Calibri"/>
        </w:rPr>
        <w:t xml:space="preserve"> (ABCDE-turneringen i marts)</w:t>
      </w:r>
    </w:p>
    <w:p w14:paraId="0D824B1D" w14:textId="2342AA02" w:rsidR="000C7694" w:rsidRDefault="000C7694" w:rsidP="007D1522">
      <w:pPr>
        <w:pStyle w:val="Listeafsnit"/>
        <w:numPr>
          <w:ilvl w:val="0"/>
          <w:numId w:val="1"/>
        </w:numPr>
      </w:pPr>
      <w:r>
        <w:t>Interne stævner i svømmernes træningstid</w:t>
      </w:r>
    </w:p>
    <w:p w14:paraId="4F80C533" w14:textId="4B92B996" w:rsidR="00145A87" w:rsidRDefault="00145A87" w:rsidP="007D1522">
      <w:pPr>
        <w:pStyle w:val="Listeafsnit"/>
        <w:numPr>
          <w:ilvl w:val="0"/>
          <w:numId w:val="1"/>
        </w:numPr>
      </w:pPr>
      <w:r>
        <w:t>Stævner, som HSK er arrangør for</w:t>
      </w:r>
    </w:p>
    <w:p w14:paraId="207E94D7" w14:textId="77777777" w:rsidR="00853A81" w:rsidRDefault="00853A81">
      <w:pPr>
        <w:rPr>
          <w:rFonts w:ascii="Calibri" w:eastAsia="Calibri" w:hAnsi="Calibri" w:cs="Calibri"/>
        </w:rPr>
      </w:pPr>
    </w:p>
    <w:p w14:paraId="1EFE9319" w14:textId="3580FEBC" w:rsidR="052EA0C7" w:rsidRPr="000C7694" w:rsidRDefault="052EA0C7">
      <w:pPr>
        <w:rPr>
          <w:rFonts w:ascii="Calibri" w:eastAsia="Calibri" w:hAnsi="Calibri" w:cs="Calibri"/>
        </w:rPr>
      </w:pPr>
      <w:r w:rsidRPr="052EA0C7">
        <w:rPr>
          <w:rFonts w:ascii="Calibri" w:eastAsia="Calibri" w:hAnsi="Calibri" w:cs="Calibri"/>
        </w:rPr>
        <w:t xml:space="preserve">Det er vigtigt, at tovholderen </w:t>
      </w:r>
      <w:r w:rsidR="00853A81">
        <w:rPr>
          <w:rFonts w:ascii="Calibri" w:eastAsia="Calibri" w:hAnsi="Calibri" w:cs="Calibri"/>
        </w:rPr>
        <w:t xml:space="preserve">løbende </w:t>
      </w:r>
      <w:r w:rsidRPr="052EA0C7">
        <w:rPr>
          <w:rFonts w:ascii="Calibri" w:eastAsia="Calibri" w:hAnsi="Calibri" w:cs="Calibri"/>
        </w:rPr>
        <w:t xml:space="preserve">holder en tæt kontakt til holdets træner, </w:t>
      </w:r>
      <w:r w:rsidR="00F9750F">
        <w:rPr>
          <w:rFonts w:ascii="Calibri" w:eastAsia="Calibri" w:hAnsi="Calibri" w:cs="Calibri"/>
        </w:rPr>
        <w:t xml:space="preserve">da træneren ofte </w:t>
      </w:r>
      <w:r w:rsidRPr="052EA0C7">
        <w:rPr>
          <w:rFonts w:ascii="Calibri" w:eastAsia="Calibri" w:hAnsi="Calibri" w:cs="Calibri"/>
        </w:rPr>
        <w:t>har den information, tovholderen har brug for i forhold til antal svømmere, der er tilmeldt stævner eller skal deltage i træningslejre.</w:t>
      </w:r>
    </w:p>
    <w:p w14:paraId="04DD5116" w14:textId="5520E8CD" w:rsidR="052EA0C7" w:rsidRDefault="003F3066" w:rsidP="052EA0C7">
      <w:pPr>
        <w:pStyle w:val="Overskrift1"/>
      </w:pPr>
      <w:bookmarkStart w:id="2" w:name="_Toc149851759"/>
      <w:r>
        <w:t xml:space="preserve">Opgaver </w:t>
      </w:r>
      <w:r w:rsidR="001D7F70">
        <w:t xml:space="preserve">stævner </w:t>
      </w:r>
      <w:r>
        <w:t>generelt</w:t>
      </w:r>
      <w:bookmarkEnd w:id="2"/>
    </w:p>
    <w:p w14:paraId="3D16A658" w14:textId="4BBC86BD" w:rsidR="052EA0C7" w:rsidRPr="003F3066" w:rsidRDefault="487B6764" w:rsidP="003F3066">
      <w:pPr>
        <w:rPr>
          <w:rFonts w:ascii="Calibri" w:eastAsia="Calibri" w:hAnsi="Calibri" w:cs="Calibri"/>
        </w:rPr>
      </w:pPr>
      <w:r w:rsidRPr="487B6764">
        <w:rPr>
          <w:rFonts w:ascii="Calibri" w:eastAsia="Calibri" w:hAnsi="Calibri" w:cs="Calibri"/>
        </w:rPr>
        <w:t xml:space="preserve">Alle hold i </w:t>
      </w:r>
      <w:r w:rsidR="008B101F">
        <w:rPr>
          <w:rFonts w:ascii="Calibri" w:eastAsia="Calibri" w:hAnsi="Calibri" w:cs="Calibri"/>
        </w:rPr>
        <w:t>kunst</w:t>
      </w:r>
      <w:r w:rsidRPr="487B6764">
        <w:rPr>
          <w:rFonts w:ascii="Calibri" w:eastAsia="Calibri" w:hAnsi="Calibri" w:cs="Calibri"/>
        </w:rPr>
        <w:t>afdeling</w:t>
      </w:r>
      <w:r w:rsidR="008B101F">
        <w:rPr>
          <w:rFonts w:ascii="Calibri" w:eastAsia="Calibri" w:hAnsi="Calibri" w:cs="Calibri"/>
        </w:rPr>
        <w:t>en</w:t>
      </w:r>
      <w:r w:rsidRPr="487B6764">
        <w:rPr>
          <w:rFonts w:ascii="Calibri" w:eastAsia="Calibri" w:hAnsi="Calibri" w:cs="Calibri"/>
        </w:rPr>
        <w:t xml:space="preserve"> deltager i stævner fordelt over hele sæsonen</w:t>
      </w:r>
      <w:r w:rsidR="003678E1">
        <w:rPr>
          <w:rFonts w:ascii="Calibri" w:eastAsia="Calibri" w:hAnsi="Calibri" w:cs="Calibri"/>
        </w:rPr>
        <w:t xml:space="preserve"> – varierende i antal i forhold til svømmernes alder, de ældste har flest</w:t>
      </w:r>
      <w:r w:rsidRPr="487B6764">
        <w:rPr>
          <w:rFonts w:ascii="Calibri" w:eastAsia="Calibri" w:hAnsi="Calibri" w:cs="Calibri"/>
        </w:rPr>
        <w:t>. Stævnerne afholdes</w:t>
      </w:r>
      <w:r w:rsidR="008B101F">
        <w:rPr>
          <w:rFonts w:ascii="Calibri" w:eastAsia="Calibri" w:hAnsi="Calibri" w:cs="Calibri"/>
        </w:rPr>
        <w:t xml:space="preserve"> der, hvor klubberne kan få vandtid i </w:t>
      </w:r>
      <w:r w:rsidR="003F3066">
        <w:rPr>
          <w:rFonts w:ascii="Calibri" w:eastAsia="Calibri" w:hAnsi="Calibri" w:cs="Calibri"/>
        </w:rPr>
        <w:t>en svømmehal</w:t>
      </w:r>
      <w:r w:rsidR="008B101F">
        <w:rPr>
          <w:rFonts w:ascii="Calibri" w:eastAsia="Calibri" w:hAnsi="Calibri" w:cs="Calibri"/>
        </w:rPr>
        <w:t xml:space="preserve"> og hvor der er en lokal klub, som </w:t>
      </w:r>
      <w:r w:rsidR="003F3066">
        <w:rPr>
          <w:rFonts w:ascii="Calibri" w:eastAsia="Calibri" w:hAnsi="Calibri" w:cs="Calibri"/>
        </w:rPr>
        <w:t>tager på sig at arrangere stævnet.</w:t>
      </w:r>
      <w:r w:rsidR="008B101F">
        <w:rPr>
          <w:rFonts w:ascii="Calibri" w:eastAsia="Calibri" w:hAnsi="Calibri" w:cs="Calibri"/>
        </w:rPr>
        <w:t xml:space="preserve"> ØDM, som HSK har arrangeret gennem flere år</w:t>
      </w:r>
      <w:r w:rsidR="003F3066">
        <w:rPr>
          <w:rFonts w:ascii="Calibri" w:eastAsia="Calibri" w:hAnsi="Calibri" w:cs="Calibri"/>
        </w:rPr>
        <w:t>,</w:t>
      </w:r>
      <w:r w:rsidR="008B101F">
        <w:rPr>
          <w:rFonts w:ascii="Calibri" w:eastAsia="Calibri" w:hAnsi="Calibri" w:cs="Calibri"/>
        </w:rPr>
        <w:t xml:space="preserve"> er et eksempel på et sådan stævne. </w:t>
      </w:r>
    </w:p>
    <w:p w14:paraId="24C3D55F" w14:textId="43E1157D" w:rsidR="004D3837" w:rsidRDefault="00E75BB0" w:rsidP="00A67DB9">
      <w:r>
        <w:t xml:space="preserve">Ved stævner og mesterskaber uden overnatning skal </w:t>
      </w:r>
      <w:r w:rsidR="008B101F">
        <w:t>tovholderne</w:t>
      </w:r>
      <w:r>
        <w:t xml:space="preserve"> </w:t>
      </w:r>
      <w:r w:rsidR="00A67DB9">
        <w:t xml:space="preserve">f.eks. </w:t>
      </w:r>
      <w:r>
        <w:t>sørge for</w:t>
      </w:r>
      <w:r w:rsidR="008B101F">
        <w:t>,</w:t>
      </w:r>
      <w:r>
        <w:t xml:space="preserve"> at klubben stiller med det rette antal officials, at der enten er fælles eller egen transport til stævnet og at der er tilknyttet en holdleder</w:t>
      </w:r>
      <w:r w:rsidR="008B101F">
        <w:t xml:space="preserve"> til de hold, som deltager i stævnet</w:t>
      </w:r>
      <w:r>
        <w:t xml:space="preserve">. </w:t>
      </w:r>
      <w:r w:rsidR="00D743C4">
        <w:t xml:space="preserve">Ifm. mesterskaber kan der også bestilles </w:t>
      </w:r>
      <w:proofErr w:type="spellStart"/>
      <w:r w:rsidR="00D743C4">
        <w:t>t-shirts</w:t>
      </w:r>
      <w:proofErr w:type="spellEnd"/>
      <w:r w:rsidR="00D743C4">
        <w:t>, det har der dog ikke v</w:t>
      </w:r>
      <w:r w:rsidR="003F3066">
        <w:t>æret frivillige til at udføre endnu</w:t>
      </w:r>
      <w:r w:rsidR="004D3837">
        <w:t>, hvorfor det ikke er afprøvet i regi af kunstsvømning.</w:t>
      </w:r>
    </w:p>
    <w:p w14:paraId="5C3BE893" w14:textId="77777777" w:rsidR="004D3837" w:rsidRDefault="004D3837" w:rsidP="00A67DB9"/>
    <w:p w14:paraId="76E57FC2" w14:textId="1D328D5D" w:rsidR="000C7694" w:rsidRPr="00C97A7A" w:rsidRDefault="000C7694" w:rsidP="004D3837">
      <w:pPr>
        <w:pStyle w:val="Overskrift2"/>
      </w:pPr>
      <w:bookmarkStart w:id="3" w:name="_Toc284749930"/>
      <w:bookmarkStart w:id="4" w:name="_Toc149851760"/>
      <w:r>
        <w:t>Checkliste</w:t>
      </w:r>
      <w:bookmarkEnd w:id="3"/>
      <w:bookmarkEnd w:id="4"/>
      <w:r w:rsidR="004D3837">
        <w:t xml:space="preserve"> for tovholderne</w:t>
      </w:r>
    </w:p>
    <w:p w14:paraId="5D632232" w14:textId="59D6C6FA" w:rsidR="000C7694" w:rsidRDefault="000C7694" w:rsidP="000C7694">
      <w:pPr>
        <w:pStyle w:val="Opstilling-talellerbogst"/>
        <w:rPr>
          <w:rFonts w:eastAsia="Calibri" w:cs="Calibri"/>
        </w:rPr>
      </w:pPr>
      <w:r>
        <w:rPr>
          <w:rFonts w:eastAsia="Calibri" w:cs="Calibri"/>
        </w:rPr>
        <w:lastRenderedPageBreak/>
        <w:t xml:space="preserve">Hvilke tovholdere, der skal organisere ift. hvilke stævner og </w:t>
      </w:r>
      <w:proofErr w:type="spellStart"/>
      <w:r>
        <w:rPr>
          <w:rFonts w:eastAsia="Calibri" w:cs="Calibri"/>
        </w:rPr>
        <w:t>Synkroniade</w:t>
      </w:r>
      <w:proofErr w:type="spellEnd"/>
      <w:r>
        <w:rPr>
          <w:rFonts w:eastAsia="Calibri" w:cs="Calibri"/>
        </w:rPr>
        <w:t xml:space="preserve"> fastlægges gennem dialog i Kunstudvalget i starten af sæsonen. Dette indskrives i sæsonplanen, så alle frivillige, medarbejdere på kontoret og trænere ved, hvem der hjælper med hvad</w:t>
      </w:r>
    </w:p>
    <w:p w14:paraId="1F9C439B" w14:textId="77777777" w:rsidR="004D3837" w:rsidRPr="00A67DB9" w:rsidRDefault="004D3837" w:rsidP="004D3837">
      <w:pPr>
        <w:pStyle w:val="Opstilling-talellerbogst"/>
        <w:numPr>
          <w:ilvl w:val="0"/>
          <w:numId w:val="0"/>
        </w:numPr>
        <w:ind w:left="360"/>
        <w:rPr>
          <w:rFonts w:eastAsia="Calibri" w:cs="Calibri"/>
        </w:rPr>
      </w:pPr>
    </w:p>
    <w:p w14:paraId="3F23C795" w14:textId="77777777" w:rsidR="000C7694" w:rsidRPr="009432FF" w:rsidRDefault="000C7694" w:rsidP="000C7694">
      <w:pPr>
        <w:pStyle w:val="Opstilling-talellerbogst"/>
        <w:rPr>
          <w:rFonts w:eastAsia="Calibri" w:cs="Calibri"/>
        </w:rPr>
      </w:pPr>
      <w:r>
        <w:t>Tilmelding via ”event” i medlemssystem og mail fra dette system til svømmerne – tovholder koordinerer og har kontakt til Mia og trænerne:</w:t>
      </w:r>
    </w:p>
    <w:p w14:paraId="5AAC7CCA" w14:textId="77777777" w:rsidR="000C7694" w:rsidRDefault="000C7694" w:rsidP="000C7694">
      <w:pPr>
        <w:pStyle w:val="Opstilling-talellerbogst"/>
        <w:numPr>
          <w:ilvl w:val="0"/>
          <w:numId w:val="24"/>
        </w:numPr>
      </w:pPr>
      <w:r>
        <w:t xml:space="preserve">Mia på kontoret opretter ”event” i medlemssystemet for tilmelding og betaling. Her skal der aftales med trænere og Mia (f.eks. i en mail eller ved møde i Kunstudvalget) hvad der skal åbnes for tilmelding til. Sædvanligvis er det svømmere, dommere, forældre til kørsel, holdledere, der tilmelder sig. Der kan også være særlige ønsker fra arrangørerne, f.eks. hjælpere til </w:t>
      </w:r>
      <w:proofErr w:type="spellStart"/>
      <w:r>
        <w:t>Synkroniaden</w:t>
      </w:r>
      <w:proofErr w:type="spellEnd"/>
      <w:r>
        <w:t>, som skal afklares her.</w:t>
      </w:r>
    </w:p>
    <w:p w14:paraId="263C2D2C" w14:textId="77777777" w:rsidR="000C7694" w:rsidRDefault="000C7694" w:rsidP="000C7694">
      <w:pPr>
        <w:pStyle w:val="Opstilling-talellerbogst"/>
        <w:numPr>
          <w:ilvl w:val="0"/>
          <w:numId w:val="24"/>
        </w:numPr>
      </w:pPr>
      <w:r>
        <w:t>Sigrid skal kunne læse i ”tilmeldingsrapporten” fra medlemssystemet hvem hun skal tilmelde til stævnet, både svømmere og dommere. Tovholder erindrer Mia om at ”tilmeldingsrapporten” skal ses af Sigrid, tovholder og Elena. Mia åbner herfor.</w:t>
      </w:r>
      <w:r>
        <w:br/>
      </w:r>
    </w:p>
    <w:p w14:paraId="6D9DB804" w14:textId="77777777" w:rsidR="000C7694" w:rsidRPr="009432FF" w:rsidRDefault="000C7694" w:rsidP="000C7694">
      <w:pPr>
        <w:pStyle w:val="Opstilling-talellerbogst"/>
        <w:rPr>
          <w:rFonts w:ascii="Calibri" w:eastAsia="Calibri" w:hAnsi="Calibri" w:cs="Calibri"/>
        </w:rPr>
      </w:pPr>
      <w:r w:rsidRPr="009432FF">
        <w:rPr>
          <w:rFonts w:ascii="Calibri" w:eastAsia="Calibri" w:hAnsi="Calibri" w:cs="Calibri"/>
        </w:rPr>
        <w:t xml:space="preserve">Transport egen eller fælles </w:t>
      </w:r>
    </w:p>
    <w:p w14:paraId="56A952C9" w14:textId="77777777" w:rsidR="000C7694" w:rsidRDefault="000C7694" w:rsidP="000C7694">
      <w:pPr>
        <w:pStyle w:val="Opstilling-talellerbogst"/>
        <w:numPr>
          <w:ilvl w:val="0"/>
          <w:numId w:val="24"/>
        </w:numPr>
      </w:pPr>
      <w:r>
        <w:t xml:space="preserve">Bestil fællestransport eller koordiner </w:t>
      </w:r>
      <w:r w:rsidRPr="001D7F70">
        <w:rPr>
          <w:u w:val="single"/>
        </w:rPr>
        <w:t>eventuelt</w:t>
      </w:r>
      <w:r>
        <w:t xml:space="preserve"> privat kørsel. Bemærk, der er ikke tradition for, at der arrangeres fælles transport, når stævnet foregår i Hovedstadsområdet. Man kan også skrive ud, at forældre og svømmerne selv skal aftale transport i nærområdet, f.eks. Jyllinge eller Gladsaxe.</w:t>
      </w:r>
    </w:p>
    <w:p w14:paraId="38D9C110" w14:textId="77777777" w:rsidR="000C7694" w:rsidRDefault="000C7694" w:rsidP="000C7694">
      <w:pPr>
        <w:pStyle w:val="Opstilling-talellerbogst"/>
        <w:numPr>
          <w:ilvl w:val="0"/>
          <w:numId w:val="0"/>
        </w:numPr>
        <w:ind w:left="360"/>
        <w:rPr>
          <w:rFonts w:ascii="Calibri" w:eastAsia="Calibri" w:hAnsi="Calibri" w:cs="Calibri"/>
        </w:rPr>
      </w:pPr>
    </w:p>
    <w:p w14:paraId="14D046B3" w14:textId="77777777" w:rsidR="000C7694" w:rsidRDefault="000C7694" w:rsidP="000C7694">
      <w:pPr>
        <w:pStyle w:val="Opstilling-talellerbogst"/>
      </w:pPr>
      <w:r>
        <w:t>Overnatning og forplejning</w:t>
      </w:r>
    </w:p>
    <w:p w14:paraId="15350A3C" w14:textId="77777777" w:rsidR="000C7694" w:rsidRDefault="000C7694" w:rsidP="000C7694">
      <w:pPr>
        <w:pStyle w:val="Opstilling-talellerbogst"/>
        <w:numPr>
          <w:ilvl w:val="0"/>
          <w:numId w:val="24"/>
        </w:numPr>
      </w:pPr>
      <w:r>
        <w:t>Hvor mange svømmere, trænere, holdledere og officials skal deltage med overnatning?</w:t>
      </w:r>
    </w:p>
    <w:p w14:paraId="2ED66508" w14:textId="77777777" w:rsidR="000C7694" w:rsidRDefault="000C7694" w:rsidP="000C7694">
      <w:pPr>
        <w:pStyle w:val="Opstilling-talellerbogst"/>
        <w:numPr>
          <w:ilvl w:val="0"/>
          <w:numId w:val="24"/>
        </w:numPr>
      </w:pPr>
      <w:r>
        <w:t>Giv besked til Sigrid om, hvor mange der skal overnatte, så Sigrid kan tilmelde til overnatning også. Det samme ift. forplejning.</w:t>
      </w:r>
    </w:p>
    <w:p w14:paraId="71EEB773" w14:textId="77777777" w:rsidR="000C7694" w:rsidRDefault="000C7694" w:rsidP="000C7694">
      <w:pPr>
        <w:pStyle w:val="Opstilling-talellerbogst"/>
        <w:numPr>
          <w:ilvl w:val="0"/>
          <w:numId w:val="0"/>
        </w:numPr>
        <w:ind w:left="360" w:hanging="360"/>
      </w:pPr>
    </w:p>
    <w:p w14:paraId="6E00A4EB" w14:textId="77777777" w:rsidR="000C7694" w:rsidRDefault="000C7694" w:rsidP="000C7694">
      <w:pPr>
        <w:pStyle w:val="Opstilling-talellerbogst"/>
        <w:rPr>
          <w:rFonts w:ascii="Calibri" w:eastAsia="Calibri" w:hAnsi="Calibri" w:cs="Calibri"/>
        </w:rPr>
      </w:pPr>
      <w:r>
        <w:rPr>
          <w:rFonts w:ascii="Calibri" w:eastAsia="Calibri" w:hAnsi="Calibri" w:cs="Calibri"/>
        </w:rPr>
        <w:t>Holdleder</w:t>
      </w:r>
    </w:p>
    <w:p w14:paraId="29C3CC2D" w14:textId="77777777" w:rsidR="000C7694" w:rsidRDefault="000C7694" w:rsidP="000C7694">
      <w:pPr>
        <w:pStyle w:val="Opstilling-talellerbogst"/>
        <w:numPr>
          <w:ilvl w:val="0"/>
          <w:numId w:val="24"/>
        </w:numPr>
      </w:pPr>
      <w:r>
        <w:t>Check hvem der er holdleder, hvis det ikke står på sæsonplanen. Hvis der mangler holdleder for et hold, skal der indkaldes via kontakt til forældrene på holdet. Det kan f.eks. ske gennem Messenger-gruppen for holdets forældre og træner. På denne måde er træneren også orienteret om, hvilken forælder der deltager.</w:t>
      </w:r>
    </w:p>
    <w:p w14:paraId="577C971D" w14:textId="77777777" w:rsidR="000C7694" w:rsidRDefault="000C7694" w:rsidP="000C7694">
      <w:pPr>
        <w:pStyle w:val="Opstilling-talellerbogst"/>
        <w:numPr>
          <w:ilvl w:val="0"/>
          <w:numId w:val="24"/>
        </w:numPr>
      </w:pPr>
      <w:r>
        <w:t>Holdlederen skal have tilmeldingslisten fra medlemssystemet, så holdlederen har kontaktinfo til forældre i nødstilfælde</w:t>
      </w:r>
    </w:p>
    <w:p w14:paraId="61BE1949" w14:textId="77777777" w:rsidR="000C7694" w:rsidRDefault="000C7694" w:rsidP="000C7694">
      <w:pPr>
        <w:pStyle w:val="Opstilling-talellerbogst"/>
        <w:numPr>
          <w:ilvl w:val="0"/>
          <w:numId w:val="0"/>
        </w:numPr>
        <w:ind w:left="360" w:hanging="360"/>
        <w:rPr>
          <w:rFonts w:ascii="Times New Roman" w:hAnsi="Times New Roman"/>
        </w:rPr>
      </w:pPr>
      <w:r w:rsidRPr="052EA0C7">
        <w:rPr>
          <w:rFonts w:ascii="Times New Roman" w:hAnsi="Times New Roman"/>
        </w:rPr>
        <w:t xml:space="preserve">    </w:t>
      </w:r>
    </w:p>
    <w:p w14:paraId="54DCF8FC" w14:textId="77777777" w:rsidR="000C7694" w:rsidRDefault="000C7694" w:rsidP="000C7694">
      <w:pPr>
        <w:pStyle w:val="Opstilling-talellerbogst"/>
      </w:pPr>
      <w:r>
        <w:t>Kommunikation til holdledere og trænere inden stævnet</w:t>
      </w:r>
    </w:p>
    <w:p w14:paraId="3C48B1DD" w14:textId="77777777" w:rsidR="000C7694" w:rsidRDefault="000C7694" w:rsidP="000C7694">
      <w:pPr>
        <w:pStyle w:val="Opstilling-talellerbogst"/>
        <w:numPr>
          <w:ilvl w:val="0"/>
          <w:numId w:val="24"/>
        </w:numPr>
      </w:pPr>
      <w:r>
        <w:t>Holdlederne og trænerne skal have besked om hvilke svømmere og holdledere, der deltager ved stævnet</w:t>
      </w:r>
    </w:p>
    <w:p w14:paraId="4BDC4EB7" w14:textId="77777777" w:rsidR="000C7694" w:rsidRDefault="000C7694" w:rsidP="000C7694">
      <w:pPr>
        <w:pStyle w:val="Opstilling-talellerbogst"/>
        <w:numPr>
          <w:ilvl w:val="0"/>
          <w:numId w:val="0"/>
        </w:numPr>
        <w:ind w:left="360" w:hanging="360"/>
      </w:pPr>
    </w:p>
    <w:p w14:paraId="5DC49DBE" w14:textId="77777777" w:rsidR="000C7694" w:rsidRDefault="000C7694" w:rsidP="000C7694">
      <w:pPr>
        <w:pStyle w:val="Opstilling-talellerbogst"/>
      </w:pPr>
      <w:r>
        <w:t>Praktisk information til forældre (f.eks. via medlemssystem)</w:t>
      </w:r>
    </w:p>
    <w:p w14:paraId="5AE46501" w14:textId="77777777" w:rsidR="000C7694" w:rsidRDefault="000C7694" w:rsidP="000C7694">
      <w:pPr>
        <w:pStyle w:val="Opstilling-talellerbogst"/>
        <w:numPr>
          <w:ilvl w:val="0"/>
          <w:numId w:val="24"/>
        </w:numPr>
      </w:pPr>
      <w:r>
        <w:t xml:space="preserve">Send information til forældre om, hvad der skal ske, hvem der tager med som holdleder(kontaktinfo), praktisk information som tidspunkter, madpakker, klubtøj </w:t>
      </w:r>
      <w:proofErr w:type="gramStart"/>
      <w:r>
        <w:t>osv..</w:t>
      </w:r>
      <w:proofErr w:type="gramEnd"/>
      <w:r>
        <w:t xml:space="preserve"> Der ligger link i FB-gruppen og på klubbens hjemmeside med pakkelister, hvis der er brug for det.</w:t>
      </w:r>
    </w:p>
    <w:p w14:paraId="0703AF2F" w14:textId="77777777" w:rsidR="000C7694" w:rsidRDefault="000C7694" w:rsidP="000C7694">
      <w:pPr>
        <w:pStyle w:val="Opstilling-talellerbogst"/>
        <w:numPr>
          <w:ilvl w:val="0"/>
          <w:numId w:val="0"/>
        </w:numPr>
        <w:ind w:left="360" w:hanging="360"/>
      </w:pPr>
    </w:p>
    <w:p w14:paraId="33644D0E" w14:textId="77777777" w:rsidR="000C7694" w:rsidRDefault="000C7694" w:rsidP="000C7694">
      <w:pPr>
        <w:pStyle w:val="Opstilling-talellerbogst"/>
      </w:pPr>
      <w:r>
        <w:t>Efter stævnet skal afregning afstemmes</w:t>
      </w:r>
    </w:p>
    <w:p w14:paraId="29ECE7A8" w14:textId="77777777" w:rsidR="000C7694" w:rsidRDefault="000C7694" w:rsidP="000C7694">
      <w:pPr>
        <w:pStyle w:val="Opstilling-talellerbogst"/>
        <w:numPr>
          <w:ilvl w:val="0"/>
          <w:numId w:val="24"/>
        </w:numPr>
      </w:pPr>
      <w:r>
        <w:t xml:space="preserve">Efter stævnet sender Svøm Danmark en regning til klubben for deltagelse i stævnet. Denne regning skal afstemmes med tilmeldinger. Det er sædvanligvis kun få poster: antal tilmeldte, evt. i kategori, forplejning og evt. overnatning. </w:t>
      </w:r>
    </w:p>
    <w:p w14:paraId="442D2F30" w14:textId="06B4B49A" w:rsidR="000C7694" w:rsidRDefault="000C7694" w:rsidP="004D3837">
      <w:pPr>
        <w:pStyle w:val="Opstilling-talellerbogst"/>
        <w:numPr>
          <w:ilvl w:val="0"/>
          <w:numId w:val="24"/>
        </w:numPr>
      </w:pPr>
      <w:r>
        <w:t>Tovholder tjekker om faktura stemmer overens med tilmeldinger og returnerer faktura til kontoret med besked herom.</w:t>
      </w:r>
      <w:bookmarkStart w:id="5" w:name="_GoBack"/>
      <w:bookmarkEnd w:id="5"/>
    </w:p>
    <w:p w14:paraId="147823AD" w14:textId="77777777" w:rsidR="000C7694" w:rsidRPr="00FB0B36" w:rsidRDefault="000C7694" w:rsidP="000C7694">
      <w:pPr>
        <w:pStyle w:val="Opstilling-talellerbogst"/>
        <w:numPr>
          <w:ilvl w:val="0"/>
          <w:numId w:val="0"/>
        </w:numPr>
        <w:ind w:left="360" w:hanging="360"/>
      </w:pPr>
    </w:p>
    <w:p w14:paraId="5FFD5D9E" w14:textId="77777777" w:rsidR="000C7694" w:rsidRDefault="000C7694" w:rsidP="000C7694">
      <w:pPr>
        <w:pStyle w:val="Opstilling-talellerbogst"/>
      </w:pPr>
      <w:r>
        <w:rPr>
          <w:rFonts w:ascii="Calibri" w:eastAsia="Calibri" w:hAnsi="Calibri" w:cs="Calibri"/>
        </w:rPr>
        <w:t>T-shirts til mesterskaber: DÅM/DJM og DM, se ovenfor</w:t>
      </w:r>
      <w:bookmarkStart w:id="6" w:name="_Toc284749931"/>
    </w:p>
    <w:bookmarkEnd w:id="6"/>
    <w:p w14:paraId="323E22DC" w14:textId="1AC1704B" w:rsidR="000C7694" w:rsidRDefault="000C7694" w:rsidP="009F1450">
      <w:pPr>
        <w:pStyle w:val="Overskrift3"/>
      </w:pPr>
    </w:p>
    <w:p w14:paraId="09FDB182" w14:textId="648F8DE8" w:rsidR="008C2C48" w:rsidRDefault="008C2C48" w:rsidP="008C2C48"/>
    <w:p w14:paraId="6F6A2750" w14:textId="28F0438E" w:rsidR="008C2C48" w:rsidRDefault="008C2C48" w:rsidP="008C2C48">
      <w:pPr>
        <w:pStyle w:val="Overskrift1"/>
      </w:pPr>
      <w:bookmarkStart w:id="7" w:name="_Toc149851761"/>
      <w:r>
        <w:t>Baggrundsinformation</w:t>
      </w:r>
      <w:bookmarkEnd w:id="7"/>
    </w:p>
    <w:p w14:paraId="2A96BD48" w14:textId="7D557191" w:rsidR="052EA0C7" w:rsidRPr="00255DE6" w:rsidRDefault="000C7694" w:rsidP="009F1450">
      <w:pPr>
        <w:pStyle w:val="Overskrift3"/>
      </w:pPr>
      <w:bookmarkStart w:id="8" w:name="_Toc149851762"/>
      <w:r>
        <w:t>Om o</w:t>
      </w:r>
      <w:r w:rsidR="003F3066">
        <w:t>fficials</w:t>
      </w:r>
      <w:r w:rsidR="00A67DB9">
        <w:t xml:space="preserve"> til stævner – dommere og holdledere</w:t>
      </w:r>
      <w:bookmarkEnd w:id="8"/>
    </w:p>
    <w:p w14:paraId="070FFF6A" w14:textId="2C1BAFFF" w:rsidR="052EA0C7" w:rsidRPr="009614AC" w:rsidRDefault="003F3066" w:rsidP="009432FF">
      <w:pPr>
        <w:rPr>
          <w:strike/>
        </w:rPr>
      </w:pPr>
      <w:r>
        <w:rPr>
          <w:rFonts w:ascii="Calibri" w:eastAsia="Calibri" w:hAnsi="Calibri" w:cs="Calibri"/>
        </w:rPr>
        <w:t>Når en svømmeklub deltager i et s</w:t>
      </w:r>
      <w:r w:rsidR="001F2423">
        <w:rPr>
          <w:rFonts w:ascii="Calibri" w:eastAsia="Calibri" w:hAnsi="Calibri" w:cs="Calibri"/>
        </w:rPr>
        <w:t>tævne</w:t>
      </w:r>
      <w:r>
        <w:rPr>
          <w:rFonts w:ascii="Calibri" w:eastAsia="Calibri" w:hAnsi="Calibri" w:cs="Calibri"/>
        </w:rPr>
        <w:t xml:space="preserve">, skal klubben ”medbringe” dommere til stævnet. Der specificeres i indbydelsen til stævnet hvor mange dommere, der skal sendes pr. svømmer. </w:t>
      </w:r>
    </w:p>
    <w:p w14:paraId="6852ABD2" w14:textId="1A68F1C0" w:rsidR="00870A75" w:rsidRPr="00255DE6" w:rsidRDefault="00870A75">
      <w:pPr>
        <w:rPr>
          <w:rFonts w:ascii="Calibri" w:eastAsia="Calibri" w:hAnsi="Calibri" w:cs="Calibri"/>
        </w:rPr>
      </w:pPr>
      <w:r>
        <w:rPr>
          <w:rFonts w:ascii="Calibri" w:eastAsia="Calibri" w:hAnsi="Calibri" w:cs="Calibri"/>
        </w:rPr>
        <w:t>Tovholderen sikrer sig</w:t>
      </w:r>
      <w:r w:rsidR="00E75BB0">
        <w:rPr>
          <w:rFonts w:ascii="Calibri" w:eastAsia="Calibri" w:hAnsi="Calibri" w:cs="Calibri"/>
        </w:rPr>
        <w:t>,</w:t>
      </w:r>
      <w:r>
        <w:rPr>
          <w:rFonts w:ascii="Calibri" w:eastAsia="Calibri" w:hAnsi="Calibri" w:cs="Calibri"/>
        </w:rPr>
        <w:t xml:space="preserve"> at der en holdleder tilknyttet stævnet. Hvis det ikke fremgår af stævnelisten, </w:t>
      </w:r>
      <w:r w:rsidR="003F3066">
        <w:rPr>
          <w:rFonts w:ascii="Calibri" w:eastAsia="Calibri" w:hAnsi="Calibri" w:cs="Calibri"/>
        </w:rPr>
        <w:t xml:space="preserve">hvem der har tilmeldt sig som holdleder for det enkelte hold, så </w:t>
      </w:r>
      <w:r>
        <w:rPr>
          <w:rFonts w:ascii="Calibri" w:eastAsia="Calibri" w:hAnsi="Calibri" w:cs="Calibri"/>
        </w:rPr>
        <w:t xml:space="preserve">sendes mail til </w:t>
      </w:r>
      <w:r w:rsidR="003F3066">
        <w:rPr>
          <w:rFonts w:ascii="Calibri" w:eastAsia="Calibri" w:hAnsi="Calibri" w:cs="Calibri"/>
        </w:rPr>
        <w:t>forældrene for det enkelte hold</w:t>
      </w:r>
      <w:r>
        <w:rPr>
          <w:rFonts w:ascii="Calibri" w:eastAsia="Calibri" w:hAnsi="Calibri" w:cs="Calibri"/>
        </w:rPr>
        <w:t xml:space="preserve"> om</w:t>
      </w:r>
      <w:r w:rsidR="003F3066">
        <w:rPr>
          <w:rFonts w:ascii="Calibri" w:eastAsia="Calibri" w:hAnsi="Calibri" w:cs="Calibri"/>
        </w:rPr>
        <w:t>,</w:t>
      </w:r>
      <w:r>
        <w:rPr>
          <w:rFonts w:ascii="Calibri" w:eastAsia="Calibri" w:hAnsi="Calibri" w:cs="Calibri"/>
        </w:rPr>
        <w:t xml:space="preserve"> at der mangler</w:t>
      </w:r>
      <w:r w:rsidR="007518B4">
        <w:rPr>
          <w:rFonts w:ascii="Calibri" w:eastAsia="Calibri" w:hAnsi="Calibri" w:cs="Calibri"/>
        </w:rPr>
        <w:t xml:space="preserve"> en.</w:t>
      </w:r>
    </w:p>
    <w:p w14:paraId="3D25E2F4" w14:textId="77777777" w:rsidR="008B101F" w:rsidRDefault="008B101F" w:rsidP="008B101F">
      <w:pPr>
        <w:pStyle w:val="Overskrift3"/>
      </w:pPr>
      <w:bookmarkStart w:id="9" w:name="_Toc284749929"/>
      <w:bookmarkStart w:id="10" w:name="_Toc149851763"/>
      <w:r>
        <w:t>Bestilling af T-shirt til mesterskaber</w:t>
      </w:r>
      <w:bookmarkEnd w:id="9"/>
      <w:bookmarkEnd w:id="10"/>
    </w:p>
    <w:p w14:paraId="71807172" w14:textId="3DC03D1E" w:rsidR="008B101F" w:rsidRDefault="008B101F" w:rsidP="008B101F">
      <w:r w:rsidRPr="00A6386F">
        <w:t xml:space="preserve">Der </w:t>
      </w:r>
      <w:r w:rsidR="003F3066">
        <w:t xml:space="preserve">kan </w:t>
      </w:r>
      <w:r w:rsidRPr="00A6386F">
        <w:t xml:space="preserve">bestilles klub </w:t>
      </w:r>
      <w:proofErr w:type="spellStart"/>
      <w:r w:rsidRPr="00A6386F">
        <w:t>t-shirts</w:t>
      </w:r>
      <w:proofErr w:type="spellEnd"/>
      <w:r w:rsidRPr="00A6386F">
        <w:t xml:space="preserve"> til alle svømmere, trænere og holdledere hos </w:t>
      </w:r>
      <w:proofErr w:type="spellStart"/>
      <w:r w:rsidRPr="00A6386F">
        <w:t>Sportyfied</w:t>
      </w:r>
      <w:proofErr w:type="spellEnd"/>
      <w:r w:rsidRPr="00A6386F">
        <w:t>:</w:t>
      </w:r>
      <w:r w:rsidRPr="00A6386F">
        <w:rPr>
          <w:u w:val="single"/>
        </w:rPr>
        <w:t xml:space="preserve"> </w:t>
      </w:r>
      <w:hyperlink r:id="rId11" w:history="1">
        <w:r w:rsidRPr="00A6386F">
          <w:rPr>
            <w:rStyle w:val="Hyperlink"/>
          </w:rPr>
          <w:t>kontakt@sportyfied.com</w:t>
        </w:r>
      </w:hyperlink>
      <w:r w:rsidRPr="00A6386F">
        <w:t xml:space="preserve">. </w:t>
      </w:r>
    </w:p>
    <w:p w14:paraId="678D1534" w14:textId="3E9266F9" w:rsidR="008B101F" w:rsidRDefault="008B101F" w:rsidP="008B101F">
      <w:r w:rsidRPr="00A6386F">
        <w:t>T-shirts har klubbens logo på ryggen</w:t>
      </w:r>
      <w:r>
        <w:t xml:space="preserve"> og ikke andet</w:t>
      </w:r>
      <w:r w:rsidRPr="00A6386F">
        <w:t xml:space="preserve">, på forsiden er der mulighed for at få påtrykt mesterskabsbetegnelse under </w:t>
      </w:r>
      <w:proofErr w:type="spellStart"/>
      <w:r w:rsidRPr="00A6386F">
        <w:t>Adidaslogoet</w:t>
      </w:r>
      <w:proofErr w:type="spellEnd"/>
      <w:r w:rsidRPr="00A6386F">
        <w:t xml:space="preserve"> samt </w:t>
      </w:r>
      <w:r>
        <w:t>for</w:t>
      </w:r>
      <w:r w:rsidRPr="00A6386F">
        <w:t xml:space="preserve">navn på svømmer, træner eller holdleder under klublogoet. Kvalitet af </w:t>
      </w:r>
      <w:proofErr w:type="spellStart"/>
      <w:r w:rsidRPr="00A6386F">
        <w:t>t-shirt</w:t>
      </w:r>
      <w:proofErr w:type="spellEnd"/>
      <w:r w:rsidRPr="00A6386F">
        <w:t xml:space="preserve"> afhænger af budget og aftales med </w:t>
      </w:r>
      <w:proofErr w:type="spellStart"/>
      <w:r w:rsidRPr="00A6386F">
        <w:t>for</w:t>
      </w:r>
      <w:r w:rsidR="003F3066">
        <w:t>personen</w:t>
      </w:r>
      <w:proofErr w:type="spellEnd"/>
      <w:r w:rsidRPr="00A6386F">
        <w:t xml:space="preserve"> for </w:t>
      </w:r>
      <w:r w:rsidR="003F3066">
        <w:t>kunstudvalget.</w:t>
      </w:r>
      <w:r w:rsidRPr="00A6386F">
        <w:t xml:space="preserve"> </w:t>
      </w:r>
    </w:p>
    <w:p w14:paraId="74695843" w14:textId="77777777" w:rsidR="00A8273A" w:rsidRPr="00A6386F" w:rsidRDefault="00A8273A" w:rsidP="00A8273A">
      <w:pPr>
        <w:spacing w:after="0"/>
      </w:pPr>
    </w:p>
    <w:p w14:paraId="086BE912" w14:textId="77777777" w:rsidR="00A8273A" w:rsidRPr="00A6386F" w:rsidRDefault="00A8273A" w:rsidP="00A8273A">
      <w:pPr>
        <w:spacing w:after="0"/>
      </w:pPr>
      <w:r w:rsidRPr="00A6386F">
        <w:t xml:space="preserve">Bed helst </w:t>
      </w:r>
      <w:proofErr w:type="spellStart"/>
      <w:r w:rsidRPr="00A6386F">
        <w:t>Sportyfied</w:t>
      </w:r>
      <w:proofErr w:type="spellEnd"/>
      <w:r w:rsidRPr="00A6386F">
        <w:t xml:space="preserve"> om et ”</w:t>
      </w:r>
      <w:proofErr w:type="spellStart"/>
      <w:r w:rsidRPr="00A6386F">
        <w:t>preview</w:t>
      </w:r>
      <w:proofErr w:type="spellEnd"/>
      <w:r w:rsidRPr="00A6386F">
        <w:t>”/korrektur, inden du siger endeligt god for bestillingen.</w:t>
      </w:r>
    </w:p>
    <w:p w14:paraId="69A87629" w14:textId="77777777" w:rsidR="00557E0A" w:rsidRDefault="00557E0A" w:rsidP="00A8273A">
      <w:pPr>
        <w:spacing w:after="0"/>
      </w:pPr>
    </w:p>
    <w:p w14:paraId="2ED90C37" w14:textId="00B98ED0" w:rsidR="00A8273A" w:rsidRPr="00A6386F" w:rsidRDefault="00557E0A" w:rsidP="00A8273A">
      <w:pPr>
        <w:spacing w:after="0"/>
      </w:pPr>
      <w:r>
        <w:t>Bestilling skal afgives senest</w:t>
      </w:r>
      <w:r w:rsidR="00A8273A" w:rsidRPr="00A6386F">
        <w:t xml:space="preserve"> 14 dage før levering skal finde sted. </w:t>
      </w:r>
    </w:p>
    <w:p w14:paraId="7EC9F05D" w14:textId="77777777" w:rsidR="00557E0A" w:rsidRDefault="00557E0A" w:rsidP="00A8273A">
      <w:pPr>
        <w:spacing w:after="0"/>
      </w:pPr>
    </w:p>
    <w:p w14:paraId="57B6680E" w14:textId="77777777" w:rsidR="00A8273A" w:rsidRPr="00A6386F" w:rsidRDefault="00A8273A" w:rsidP="00A8273A">
      <w:pPr>
        <w:spacing w:after="0"/>
      </w:pPr>
      <w:r w:rsidRPr="00A6386F">
        <w:t xml:space="preserve">HSK betaler for </w:t>
      </w:r>
      <w:proofErr w:type="spellStart"/>
      <w:r w:rsidRPr="00A6386F">
        <w:t>t-shirts</w:t>
      </w:r>
      <w:proofErr w:type="spellEnd"/>
      <w:r w:rsidRPr="00A6386F">
        <w:t xml:space="preserve"> til svømmere, trænere og holdledere. </w:t>
      </w:r>
    </w:p>
    <w:p w14:paraId="0BC2C545" w14:textId="77777777" w:rsidR="00A8273A" w:rsidRPr="00A6386F" w:rsidRDefault="00A8273A" w:rsidP="00A8273A">
      <w:pPr>
        <w:spacing w:after="0"/>
      </w:pPr>
      <w:r w:rsidRPr="00A6386F">
        <w:t> </w:t>
      </w:r>
    </w:p>
    <w:p w14:paraId="4ED6D028" w14:textId="5F825EDE" w:rsidR="00E75BB0" w:rsidRDefault="00A8273A" w:rsidP="00A8273A">
      <w:pPr>
        <w:spacing w:after="0"/>
      </w:pPr>
      <w:r w:rsidRPr="00A6386F">
        <w:t xml:space="preserve">Rent praktisk kan man bede træneren om hjælp til at svømmerne angiver navn og størrelse i et </w:t>
      </w:r>
      <w:proofErr w:type="spellStart"/>
      <w:r w:rsidRPr="00A6386F">
        <w:t>excell</w:t>
      </w:r>
      <w:proofErr w:type="spellEnd"/>
      <w:r w:rsidRPr="00A6386F">
        <w:t xml:space="preserve"> ark. Eller hvis der er tale om et stævne, hvor der skal tilmeldes i klubmodulet, kan der her tilføjes rubrikker, hvor svømmeren skal angive navn og størrelse på </w:t>
      </w:r>
      <w:proofErr w:type="spellStart"/>
      <w:r w:rsidRPr="00A6386F">
        <w:t>t-shirt</w:t>
      </w:r>
      <w:proofErr w:type="spellEnd"/>
      <w:r w:rsidRPr="00A6386F">
        <w:t>.</w:t>
      </w:r>
    </w:p>
    <w:p w14:paraId="1031CF86" w14:textId="03878B22" w:rsidR="008C2C48" w:rsidRDefault="008C2C48"/>
    <w:p w14:paraId="34434D39" w14:textId="30B93B0E" w:rsidR="052EA0C7" w:rsidRDefault="052EA0C7" w:rsidP="00C97A7A"/>
    <w:p w14:paraId="2AEDDC49" w14:textId="309CABD3" w:rsidR="000C7694" w:rsidRDefault="000C7694" w:rsidP="000C7694">
      <w:pPr>
        <w:pStyle w:val="Overskrift3"/>
      </w:pPr>
      <w:bookmarkStart w:id="11" w:name="_Toc149851764"/>
      <w:r>
        <w:t>Træningslejr</w:t>
      </w:r>
      <w:r>
        <w:t>(e)</w:t>
      </w:r>
      <w:r>
        <w:t xml:space="preserve"> - </w:t>
      </w:r>
      <w:proofErr w:type="spellStart"/>
      <w:r>
        <w:t>Synkroniaden</w:t>
      </w:r>
      <w:bookmarkEnd w:id="11"/>
      <w:proofErr w:type="spellEnd"/>
    </w:p>
    <w:p w14:paraId="0228A20F" w14:textId="77777777" w:rsidR="000C7694" w:rsidRDefault="000C7694" w:rsidP="000C7694">
      <w:pPr>
        <w:rPr>
          <w:rFonts w:ascii="Calibri" w:eastAsia="Calibri" w:hAnsi="Calibri" w:cs="Calibri"/>
        </w:rPr>
      </w:pPr>
      <w:r>
        <w:rPr>
          <w:rFonts w:ascii="Calibri" w:eastAsia="Calibri" w:hAnsi="Calibri" w:cs="Calibri"/>
        </w:rPr>
        <w:t xml:space="preserve">I kunstsvømning afvikles der én træningslejr nationalt om året. Det er </w:t>
      </w:r>
      <w:proofErr w:type="spellStart"/>
      <w:r>
        <w:rPr>
          <w:rFonts w:ascii="Calibri" w:eastAsia="Calibri" w:hAnsi="Calibri" w:cs="Calibri"/>
        </w:rPr>
        <w:t>Synkroniaden</w:t>
      </w:r>
      <w:proofErr w:type="spellEnd"/>
      <w:r>
        <w:rPr>
          <w:rFonts w:ascii="Calibri" w:eastAsia="Calibri" w:hAnsi="Calibri" w:cs="Calibri"/>
        </w:rPr>
        <w:t>, der oftest afvikles i september. Tidspunktet gør, at denne træningslejr skal planlægges inden sæsonstart 1. september, gerne i juni eller august måned, når invitationen kommer ud.</w:t>
      </w:r>
    </w:p>
    <w:p w14:paraId="6BDDBC24" w14:textId="77777777" w:rsidR="000C7694" w:rsidRDefault="000C7694" w:rsidP="000C7694">
      <w:r>
        <w:lastRenderedPageBreak/>
        <w:t xml:space="preserve">Ift. </w:t>
      </w:r>
      <w:proofErr w:type="spellStart"/>
      <w:r>
        <w:t>Synkroniaden</w:t>
      </w:r>
      <w:proofErr w:type="spellEnd"/>
      <w:r>
        <w:t>, så vil arrangementet typisk foregå et sted, hvor der er hal/skole til overnatning og hvor der er arrangeret fælles måltider for alle deltagere. Det er derfor som oftest afklaring af deltagelse og transport, der vil fylde mest i planlægningen.</w:t>
      </w:r>
    </w:p>
    <w:p w14:paraId="34878EBE" w14:textId="77777777" w:rsidR="000C7694" w:rsidRDefault="000C7694" w:rsidP="000C7694">
      <w:pPr>
        <w:rPr>
          <w:rFonts w:ascii="Calibri" w:eastAsia="Calibri" w:hAnsi="Calibri" w:cs="Calibri"/>
        </w:rPr>
      </w:pPr>
      <w:r>
        <w:rPr>
          <w:rFonts w:ascii="Calibri" w:eastAsia="Calibri" w:hAnsi="Calibri" w:cs="Calibri"/>
        </w:rPr>
        <w:t>Tovholderne kan sammen med trænerne beslutte at arrangere yderligere træningslejre, f.eks. andre tidspunkter på året. F.eks. er de ældste vandpolospillere hvert år på træningslejr i udlandet i efterårsferien. Bemærk dog, at klubben kun dækker udgifter til trænere og et minimum af holdledere til træningslejre og at arrangementet stables på benene af tovholdere (og andre frivillige).</w:t>
      </w:r>
    </w:p>
    <w:p w14:paraId="4F7BDB86" w14:textId="77777777" w:rsidR="000C7694" w:rsidRDefault="000C7694" w:rsidP="000C7694">
      <w:r>
        <w:t>Hvis trænere/tovholdere beslutter at arrangere egne træningslejre, da kan der gennem kontoret fås kontakter i vandpoloafdelingen eller konkurrenceafdelingen, der har erfaringer med disse arrangementer og kender til forskellige aftaler og allerede har udarbejdet forskellige paradigmer for træningslejre.</w:t>
      </w:r>
    </w:p>
    <w:p w14:paraId="4D1B49DF" w14:textId="77777777" w:rsidR="000C7694" w:rsidRDefault="000C7694" w:rsidP="00C97A7A"/>
    <w:sectPr w:rsidR="000C7694" w:rsidSect="00930E9B">
      <w:foot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949F3" w14:textId="77777777" w:rsidR="00152C3A" w:rsidRDefault="00152C3A" w:rsidP="00930E9B">
      <w:pPr>
        <w:spacing w:after="0" w:line="240" w:lineRule="auto"/>
      </w:pPr>
      <w:r>
        <w:separator/>
      </w:r>
    </w:p>
  </w:endnote>
  <w:endnote w:type="continuationSeparator" w:id="0">
    <w:p w14:paraId="5CB341E9" w14:textId="77777777" w:rsidR="00152C3A" w:rsidRDefault="00152C3A" w:rsidP="0093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180A" w14:textId="77777777" w:rsidR="00152C3A" w:rsidRDefault="00152C3A" w:rsidP="001F242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131D453" w14:textId="77777777" w:rsidR="00152C3A" w:rsidRDefault="00152C3A" w:rsidP="00930E9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4BA7" w14:textId="77777777" w:rsidR="00152C3A" w:rsidRDefault="00152C3A" w:rsidP="001F242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57E0A">
      <w:rPr>
        <w:rStyle w:val="Sidetal"/>
        <w:noProof/>
      </w:rPr>
      <w:t>6</w:t>
    </w:r>
    <w:r>
      <w:rPr>
        <w:rStyle w:val="Sidetal"/>
      </w:rPr>
      <w:fldChar w:fldCharType="end"/>
    </w:r>
  </w:p>
  <w:p w14:paraId="7C618990" w14:textId="77777777" w:rsidR="00152C3A" w:rsidRDefault="00152C3A" w:rsidP="00930E9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0631" w14:textId="77777777" w:rsidR="00152C3A" w:rsidRDefault="00152C3A" w:rsidP="00930E9B">
      <w:pPr>
        <w:spacing w:after="0" w:line="240" w:lineRule="auto"/>
      </w:pPr>
      <w:r>
        <w:separator/>
      </w:r>
    </w:p>
  </w:footnote>
  <w:footnote w:type="continuationSeparator" w:id="0">
    <w:p w14:paraId="534B86C5" w14:textId="77777777" w:rsidR="00152C3A" w:rsidRDefault="00152C3A" w:rsidP="00930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453C" w14:textId="64C16881" w:rsidR="00152C3A" w:rsidRDefault="00152C3A">
    <w:pPr>
      <w:pStyle w:val="Sidehoved"/>
    </w:pPr>
    <w:r>
      <w:ptab w:relativeTo="margin" w:alignment="center" w:leader="none"/>
    </w:r>
    <w:r>
      <w:ptab w:relativeTo="margin" w:alignment="right" w:leader="none"/>
    </w:r>
    <w:r>
      <w:rPr>
        <w:noProof/>
        <w:lang w:val="en-US" w:eastAsia="da-DK"/>
      </w:rPr>
      <w:drawing>
        <wp:inline distT="0" distB="0" distL="0" distR="0" wp14:anchorId="49858820" wp14:editId="22C40EF7">
          <wp:extent cx="2136038" cy="623165"/>
          <wp:effectExtent l="0" t="0" r="0" b="5715"/>
          <wp:docPr id="4" name="Billede 4" descr="C:\Users\Lars\Desktop\HS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Desktop\HS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735" cy="623952"/>
                  </a:xfrm>
                  <a:prstGeom prst="rect">
                    <a:avLst/>
                  </a:prstGeom>
                  <a:noFill/>
                  <a:ln>
                    <a:noFill/>
                  </a:ln>
                </pic:spPr>
              </pic:pic>
            </a:graphicData>
          </a:graphic>
        </wp:inline>
      </w:drawing>
    </w:r>
  </w:p>
  <w:p w14:paraId="377002F6" w14:textId="1446C8FD" w:rsidR="00152C3A" w:rsidRDefault="00152C3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47C49D6"/>
    <w:lvl w:ilvl="0">
      <w:start w:val="1"/>
      <w:numFmt w:val="decimal"/>
      <w:pStyle w:val="Opstilling-talellerbogst"/>
      <w:lvlText w:val="%1."/>
      <w:lvlJc w:val="left"/>
      <w:pPr>
        <w:tabs>
          <w:tab w:val="num" w:pos="360"/>
        </w:tabs>
        <w:ind w:left="360" w:hanging="360"/>
      </w:pPr>
    </w:lvl>
  </w:abstractNum>
  <w:abstractNum w:abstractNumId="1" w15:restartNumberingAfterBreak="0">
    <w:nsid w:val="020C36F8"/>
    <w:multiLevelType w:val="hybridMultilevel"/>
    <w:tmpl w:val="F890790E"/>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B308C"/>
    <w:multiLevelType w:val="hybridMultilevel"/>
    <w:tmpl w:val="74043FCC"/>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26A1"/>
    <w:multiLevelType w:val="hybridMultilevel"/>
    <w:tmpl w:val="613C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F58D6"/>
    <w:multiLevelType w:val="hybridMultilevel"/>
    <w:tmpl w:val="9C54B524"/>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B6193"/>
    <w:multiLevelType w:val="hybridMultilevel"/>
    <w:tmpl w:val="A712CD48"/>
    <w:lvl w:ilvl="0" w:tplc="84D459F0">
      <w:start w:val="1"/>
      <w:numFmt w:val="decimal"/>
      <w:lvlText w:val="%1."/>
      <w:lvlJc w:val="left"/>
      <w:pPr>
        <w:ind w:left="800" w:hanging="44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2C33"/>
    <w:multiLevelType w:val="hybridMultilevel"/>
    <w:tmpl w:val="B2E2FEDE"/>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716DF"/>
    <w:multiLevelType w:val="hybridMultilevel"/>
    <w:tmpl w:val="66BE1D64"/>
    <w:lvl w:ilvl="0" w:tplc="F8440B1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F5FDB"/>
    <w:multiLevelType w:val="hybridMultilevel"/>
    <w:tmpl w:val="25B87AB4"/>
    <w:lvl w:ilvl="0" w:tplc="84D459F0">
      <w:start w:val="1"/>
      <w:numFmt w:val="decimal"/>
      <w:lvlText w:val="%1."/>
      <w:lvlJc w:val="left"/>
      <w:pPr>
        <w:ind w:left="800" w:hanging="44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0136D"/>
    <w:multiLevelType w:val="hybridMultilevel"/>
    <w:tmpl w:val="F0BCFDFC"/>
    <w:lvl w:ilvl="0" w:tplc="F8440B18">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2AD02832"/>
    <w:multiLevelType w:val="hybridMultilevel"/>
    <w:tmpl w:val="7890AD0C"/>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84322"/>
    <w:multiLevelType w:val="hybridMultilevel"/>
    <w:tmpl w:val="4B16F6F4"/>
    <w:lvl w:ilvl="0" w:tplc="84D459F0">
      <w:start w:val="1"/>
      <w:numFmt w:val="decimal"/>
      <w:lvlText w:val="%1."/>
      <w:lvlJc w:val="left"/>
      <w:pPr>
        <w:ind w:left="800" w:hanging="44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619FF"/>
    <w:multiLevelType w:val="hybridMultilevel"/>
    <w:tmpl w:val="E1447466"/>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D2317"/>
    <w:multiLevelType w:val="hybridMultilevel"/>
    <w:tmpl w:val="B8DC6C30"/>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5D66"/>
    <w:multiLevelType w:val="hybridMultilevel"/>
    <w:tmpl w:val="946C7FDE"/>
    <w:lvl w:ilvl="0" w:tplc="D936849C">
      <w:start w:val="1"/>
      <w:numFmt w:val="bullet"/>
      <w:lvlText w:val=""/>
      <w:lvlJc w:val="left"/>
      <w:pPr>
        <w:ind w:left="720" w:hanging="360"/>
      </w:pPr>
      <w:rPr>
        <w:rFonts w:ascii="Symbol" w:hAnsi="Symbol" w:hint="default"/>
      </w:rPr>
    </w:lvl>
    <w:lvl w:ilvl="1" w:tplc="DFF20AFA">
      <w:start w:val="1"/>
      <w:numFmt w:val="bullet"/>
      <w:lvlText w:val="o"/>
      <w:lvlJc w:val="left"/>
      <w:pPr>
        <w:ind w:left="1440" w:hanging="360"/>
      </w:pPr>
      <w:rPr>
        <w:rFonts w:ascii="Courier New" w:hAnsi="Courier New" w:hint="default"/>
      </w:rPr>
    </w:lvl>
    <w:lvl w:ilvl="2" w:tplc="7E5C1AB4">
      <w:start w:val="1"/>
      <w:numFmt w:val="bullet"/>
      <w:lvlText w:val=""/>
      <w:lvlJc w:val="left"/>
      <w:pPr>
        <w:ind w:left="2160" w:hanging="360"/>
      </w:pPr>
      <w:rPr>
        <w:rFonts w:ascii="Wingdings" w:hAnsi="Wingdings" w:hint="default"/>
      </w:rPr>
    </w:lvl>
    <w:lvl w:ilvl="3" w:tplc="EA9AC432">
      <w:start w:val="1"/>
      <w:numFmt w:val="bullet"/>
      <w:lvlText w:val=""/>
      <w:lvlJc w:val="left"/>
      <w:pPr>
        <w:ind w:left="2880" w:hanging="360"/>
      </w:pPr>
      <w:rPr>
        <w:rFonts w:ascii="Symbol" w:hAnsi="Symbol" w:hint="default"/>
      </w:rPr>
    </w:lvl>
    <w:lvl w:ilvl="4" w:tplc="4BAC9550">
      <w:start w:val="1"/>
      <w:numFmt w:val="bullet"/>
      <w:lvlText w:val="o"/>
      <w:lvlJc w:val="left"/>
      <w:pPr>
        <w:ind w:left="3600" w:hanging="360"/>
      </w:pPr>
      <w:rPr>
        <w:rFonts w:ascii="Courier New" w:hAnsi="Courier New" w:hint="default"/>
      </w:rPr>
    </w:lvl>
    <w:lvl w:ilvl="5" w:tplc="A32C70D0">
      <w:start w:val="1"/>
      <w:numFmt w:val="bullet"/>
      <w:lvlText w:val=""/>
      <w:lvlJc w:val="left"/>
      <w:pPr>
        <w:ind w:left="4320" w:hanging="360"/>
      </w:pPr>
      <w:rPr>
        <w:rFonts w:ascii="Wingdings" w:hAnsi="Wingdings" w:hint="default"/>
      </w:rPr>
    </w:lvl>
    <w:lvl w:ilvl="6" w:tplc="5A747858">
      <w:start w:val="1"/>
      <w:numFmt w:val="bullet"/>
      <w:lvlText w:val=""/>
      <w:lvlJc w:val="left"/>
      <w:pPr>
        <w:ind w:left="5040" w:hanging="360"/>
      </w:pPr>
      <w:rPr>
        <w:rFonts w:ascii="Symbol" w:hAnsi="Symbol" w:hint="default"/>
      </w:rPr>
    </w:lvl>
    <w:lvl w:ilvl="7" w:tplc="490CD08E">
      <w:start w:val="1"/>
      <w:numFmt w:val="bullet"/>
      <w:lvlText w:val="o"/>
      <w:lvlJc w:val="left"/>
      <w:pPr>
        <w:ind w:left="5760" w:hanging="360"/>
      </w:pPr>
      <w:rPr>
        <w:rFonts w:ascii="Courier New" w:hAnsi="Courier New" w:hint="default"/>
      </w:rPr>
    </w:lvl>
    <w:lvl w:ilvl="8" w:tplc="4E3E0674">
      <w:start w:val="1"/>
      <w:numFmt w:val="bullet"/>
      <w:lvlText w:val=""/>
      <w:lvlJc w:val="left"/>
      <w:pPr>
        <w:ind w:left="6480" w:hanging="360"/>
      </w:pPr>
      <w:rPr>
        <w:rFonts w:ascii="Wingdings" w:hAnsi="Wingdings" w:hint="default"/>
      </w:rPr>
    </w:lvl>
  </w:abstractNum>
  <w:abstractNum w:abstractNumId="15" w15:restartNumberingAfterBreak="0">
    <w:nsid w:val="405C59D7"/>
    <w:multiLevelType w:val="hybridMultilevel"/>
    <w:tmpl w:val="C16A83E6"/>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B0BA4"/>
    <w:multiLevelType w:val="hybridMultilevel"/>
    <w:tmpl w:val="8F484C5C"/>
    <w:lvl w:ilvl="0" w:tplc="84D459F0">
      <w:start w:val="1"/>
      <w:numFmt w:val="decimal"/>
      <w:lvlText w:val="%1."/>
      <w:lvlJc w:val="left"/>
      <w:pPr>
        <w:ind w:left="440" w:hanging="44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2C5EB0"/>
    <w:multiLevelType w:val="hybridMultilevel"/>
    <w:tmpl w:val="DE5E6518"/>
    <w:lvl w:ilvl="0" w:tplc="F8440B18">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15:restartNumberingAfterBreak="0">
    <w:nsid w:val="4A7E7F7A"/>
    <w:multiLevelType w:val="hybridMultilevel"/>
    <w:tmpl w:val="77E2ADC6"/>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A2DD9"/>
    <w:multiLevelType w:val="hybridMultilevel"/>
    <w:tmpl w:val="341A464E"/>
    <w:lvl w:ilvl="0" w:tplc="84D459F0">
      <w:start w:val="1"/>
      <w:numFmt w:val="decimal"/>
      <w:lvlText w:val="%1."/>
      <w:lvlJc w:val="left"/>
      <w:pPr>
        <w:ind w:left="800" w:hanging="44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934BA"/>
    <w:multiLevelType w:val="hybridMultilevel"/>
    <w:tmpl w:val="0F1AA8FA"/>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A51D0"/>
    <w:multiLevelType w:val="hybridMultilevel"/>
    <w:tmpl w:val="41C21390"/>
    <w:lvl w:ilvl="0" w:tplc="DB86347E">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3A0C18"/>
    <w:multiLevelType w:val="hybridMultilevel"/>
    <w:tmpl w:val="7CBE2662"/>
    <w:lvl w:ilvl="0" w:tplc="EDC0A47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8D76F4"/>
    <w:multiLevelType w:val="hybridMultilevel"/>
    <w:tmpl w:val="A698AAFC"/>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8"/>
  </w:num>
  <w:num w:numId="5">
    <w:abstractNumId w:val="4"/>
  </w:num>
  <w:num w:numId="6">
    <w:abstractNumId w:val="15"/>
  </w:num>
  <w:num w:numId="7">
    <w:abstractNumId w:val="2"/>
  </w:num>
  <w:num w:numId="8">
    <w:abstractNumId w:val="16"/>
  </w:num>
  <w:num w:numId="9">
    <w:abstractNumId w:val="13"/>
  </w:num>
  <w:num w:numId="10">
    <w:abstractNumId w:val="19"/>
  </w:num>
  <w:num w:numId="11">
    <w:abstractNumId w:val="11"/>
  </w:num>
  <w:num w:numId="12">
    <w:abstractNumId w:val="10"/>
  </w:num>
  <w:num w:numId="13">
    <w:abstractNumId w:val="7"/>
  </w:num>
  <w:num w:numId="14">
    <w:abstractNumId w:val="1"/>
  </w:num>
  <w:num w:numId="15">
    <w:abstractNumId w:val="20"/>
  </w:num>
  <w:num w:numId="16">
    <w:abstractNumId w:val="18"/>
  </w:num>
  <w:num w:numId="17">
    <w:abstractNumId w:val="17"/>
  </w:num>
  <w:num w:numId="18">
    <w:abstractNumId w:val="21"/>
  </w:num>
  <w:num w:numId="19">
    <w:abstractNumId w:val="12"/>
  </w:num>
  <w:num w:numId="20">
    <w:abstractNumId w:val="6"/>
  </w:num>
  <w:num w:numId="21">
    <w:abstractNumId w:val="9"/>
  </w:num>
  <w:num w:numId="22">
    <w:abstractNumId w:val="23"/>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2EA0C7"/>
    <w:rsid w:val="00035DC5"/>
    <w:rsid w:val="000C7694"/>
    <w:rsid w:val="00145A87"/>
    <w:rsid w:val="00146F72"/>
    <w:rsid w:val="00152C3A"/>
    <w:rsid w:val="00165AE8"/>
    <w:rsid w:val="0018048B"/>
    <w:rsid w:val="00191813"/>
    <w:rsid w:val="001955A4"/>
    <w:rsid w:val="001A08CE"/>
    <w:rsid w:val="001A4DE6"/>
    <w:rsid w:val="001D7F70"/>
    <w:rsid w:val="001F2423"/>
    <w:rsid w:val="00221FAF"/>
    <w:rsid w:val="00255DE6"/>
    <w:rsid w:val="00260C07"/>
    <w:rsid w:val="0029626F"/>
    <w:rsid w:val="003028B2"/>
    <w:rsid w:val="003678E1"/>
    <w:rsid w:val="00390C77"/>
    <w:rsid w:val="003B3E25"/>
    <w:rsid w:val="003F3066"/>
    <w:rsid w:val="0040374D"/>
    <w:rsid w:val="004246D3"/>
    <w:rsid w:val="004B73FD"/>
    <w:rsid w:val="004D3837"/>
    <w:rsid w:val="00557E0A"/>
    <w:rsid w:val="00602472"/>
    <w:rsid w:val="00630635"/>
    <w:rsid w:val="006C5BA6"/>
    <w:rsid w:val="006F78A5"/>
    <w:rsid w:val="007410C2"/>
    <w:rsid w:val="007518B4"/>
    <w:rsid w:val="007A7F73"/>
    <w:rsid w:val="007D1522"/>
    <w:rsid w:val="007F34B2"/>
    <w:rsid w:val="00804D11"/>
    <w:rsid w:val="00853A81"/>
    <w:rsid w:val="00862744"/>
    <w:rsid w:val="00870A75"/>
    <w:rsid w:val="008B101F"/>
    <w:rsid w:val="008C2C48"/>
    <w:rsid w:val="008C788A"/>
    <w:rsid w:val="00930E9B"/>
    <w:rsid w:val="009432FF"/>
    <w:rsid w:val="009614AC"/>
    <w:rsid w:val="00971922"/>
    <w:rsid w:val="009F1450"/>
    <w:rsid w:val="00A6075F"/>
    <w:rsid w:val="00A662B2"/>
    <w:rsid w:val="00A67DB9"/>
    <w:rsid w:val="00A76CAF"/>
    <w:rsid w:val="00A8273A"/>
    <w:rsid w:val="00B30721"/>
    <w:rsid w:val="00B91FE1"/>
    <w:rsid w:val="00B94632"/>
    <w:rsid w:val="00B97F53"/>
    <w:rsid w:val="00BB1F64"/>
    <w:rsid w:val="00C17434"/>
    <w:rsid w:val="00C97A7A"/>
    <w:rsid w:val="00C97D90"/>
    <w:rsid w:val="00CA44D7"/>
    <w:rsid w:val="00D003F3"/>
    <w:rsid w:val="00D333DA"/>
    <w:rsid w:val="00D743C4"/>
    <w:rsid w:val="00E409B3"/>
    <w:rsid w:val="00E75BB0"/>
    <w:rsid w:val="00EA2853"/>
    <w:rsid w:val="00F770BA"/>
    <w:rsid w:val="00F9750F"/>
    <w:rsid w:val="00FB0B36"/>
    <w:rsid w:val="00FE16AA"/>
    <w:rsid w:val="052EA0C7"/>
    <w:rsid w:val="41C019B6"/>
    <w:rsid w:val="487B676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21DBCD"/>
  <w15:docId w15:val="{BE35853F-905C-4F0C-B9EF-67495C4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pPr>
      <w:ind w:left="720"/>
      <w:contextualSpacing/>
    </w:p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color w:val="1F4D78" w:themeColor="accent1" w:themeShade="7F"/>
      <w:sz w:val="24"/>
      <w:szCs w:val="24"/>
    </w:rPr>
  </w:style>
  <w:style w:type="paragraph" w:styleId="Indholdsfortegnelse1">
    <w:name w:val="toc 1"/>
    <w:basedOn w:val="Normal"/>
    <w:next w:val="Normal"/>
    <w:autoRedefine/>
    <w:uiPriority w:val="39"/>
    <w:unhideWhenUsed/>
    <w:rsid w:val="007F34B2"/>
    <w:pPr>
      <w:tabs>
        <w:tab w:val="right" w:leader="dot" w:pos="9016"/>
      </w:tabs>
      <w:spacing w:before="120" w:after="0"/>
    </w:pPr>
    <w:rPr>
      <w:b/>
      <w:sz w:val="24"/>
      <w:szCs w:val="24"/>
    </w:rPr>
  </w:style>
  <w:style w:type="paragraph" w:styleId="Indholdsfortegnelse2">
    <w:name w:val="toc 2"/>
    <w:basedOn w:val="Normal"/>
    <w:next w:val="Normal"/>
    <w:autoRedefine/>
    <w:uiPriority w:val="39"/>
    <w:unhideWhenUsed/>
    <w:rsid w:val="00930E9B"/>
    <w:pPr>
      <w:spacing w:after="0"/>
      <w:ind w:left="220"/>
    </w:pPr>
    <w:rPr>
      <w:b/>
    </w:rPr>
  </w:style>
  <w:style w:type="paragraph" w:styleId="Indholdsfortegnelse3">
    <w:name w:val="toc 3"/>
    <w:basedOn w:val="Normal"/>
    <w:next w:val="Normal"/>
    <w:autoRedefine/>
    <w:uiPriority w:val="39"/>
    <w:unhideWhenUsed/>
    <w:rsid w:val="00930E9B"/>
    <w:pPr>
      <w:spacing w:after="0"/>
      <w:ind w:left="440"/>
    </w:pPr>
  </w:style>
  <w:style w:type="paragraph" w:styleId="Indholdsfortegnelse4">
    <w:name w:val="toc 4"/>
    <w:basedOn w:val="Normal"/>
    <w:next w:val="Normal"/>
    <w:autoRedefine/>
    <w:uiPriority w:val="39"/>
    <w:unhideWhenUsed/>
    <w:rsid w:val="00930E9B"/>
    <w:pPr>
      <w:spacing w:after="0"/>
      <w:ind w:left="660"/>
    </w:pPr>
    <w:rPr>
      <w:sz w:val="20"/>
      <w:szCs w:val="20"/>
    </w:rPr>
  </w:style>
  <w:style w:type="paragraph" w:styleId="Indholdsfortegnelse5">
    <w:name w:val="toc 5"/>
    <w:basedOn w:val="Normal"/>
    <w:next w:val="Normal"/>
    <w:autoRedefine/>
    <w:uiPriority w:val="39"/>
    <w:unhideWhenUsed/>
    <w:rsid w:val="00930E9B"/>
    <w:pPr>
      <w:spacing w:after="0"/>
      <w:ind w:left="880"/>
    </w:pPr>
    <w:rPr>
      <w:sz w:val="20"/>
      <w:szCs w:val="20"/>
    </w:rPr>
  </w:style>
  <w:style w:type="paragraph" w:styleId="Indholdsfortegnelse6">
    <w:name w:val="toc 6"/>
    <w:basedOn w:val="Normal"/>
    <w:next w:val="Normal"/>
    <w:autoRedefine/>
    <w:uiPriority w:val="39"/>
    <w:unhideWhenUsed/>
    <w:rsid w:val="00930E9B"/>
    <w:pPr>
      <w:spacing w:after="0"/>
      <w:ind w:left="1100"/>
    </w:pPr>
    <w:rPr>
      <w:sz w:val="20"/>
      <w:szCs w:val="20"/>
    </w:rPr>
  </w:style>
  <w:style w:type="paragraph" w:styleId="Indholdsfortegnelse7">
    <w:name w:val="toc 7"/>
    <w:basedOn w:val="Normal"/>
    <w:next w:val="Normal"/>
    <w:autoRedefine/>
    <w:uiPriority w:val="39"/>
    <w:unhideWhenUsed/>
    <w:rsid w:val="00930E9B"/>
    <w:pPr>
      <w:spacing w:after="0"/>
      <w:ind w:left="1320"/>
    </w:pPr>
    <w:rPr>
      <w:sz w:val="20"/>
      <w:szCs w:val="20"/>
    </w:rPr>
  </w:style>
  <w:style w:type="paragraph" w:styleId="Indholdsfortegnelse8">
    <w:name w:val="toc 8"/>
    <w:basedOn w:val="Normal"/>
    <w:next w:val="Normal"/>
    <w:autoRedefine/>
    <w:uiPriority w:val="39"/>
    <w:unhideWhenUsed/>
    <w:rsid w:val="00930E9B"/>
    <w:pPr>
      <w:spacing w:after="0"/>
      <w:ind w:left="1540"/>
    </w:pPr>
    <w:rPr>
      <w:sz w:val="20"/>
      <w:szCs w:val="20"/>
    </w:rPr>
  </w:style>
  <w:style w:type="paragraph" w:styleId="Indholdsfortegnelse9">
    <w:name w:val="toc 9"/>
    <w:basedOn w:val="Normal"/>
    <w:next w:val="Normal"/>
    <w:autoRedefine/>
    <w:uiPriority w:val="39"/>
    <w:unhideWhenUsed/>
    <w:rsid w:val="00930E9B"/>
    <w:pPr>
      <w:spacing w:after="0"/>
      <w:ind w:left="1760"/>
    </w:pPr>
    <w:rPr>
      <w:sz w:val="20"/>
      <w:szCs w:val="20"/>
    </w:rPr>
  </w:style>
  <w:style w:type="paragraph" w:styleId="Sidefod">
    <w:name w:val="footer"/>
    <w:basedOn w:val="Normal"/>
    <w:link w:val="SidefodTegn"/>
    <w:uiPriority w:val="99"/>
    <w:unhideWhenUsed/>
    <w:rsid w:val="00930E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0E9B"/>
  </w:style>
  <w:style w:type="character" w:styleId="Sidetal">
    <w:name w:val="page number"/>
    <w:basedOn w:val="Standardskrifttypeiafsnit"/>
    <w:uiPriority w:val="99"/>
    <w:semiHidden/>
    <w:unhideWhenUsed/>
    <w:rsid w:val="00930E9B"/>
  </w:style>
  <w:style w:type="character" w:styleId="Slutnotehenvisning">
    <w:name w:val="endnote reference"/>
    <w:basedOn w:val="Standardskrifttypeiafsnit"/>
    <w:uiPriority w:val="99"/>
    <w:semiHidden/>
    <w:unhideWhenUsed/>
    <w:rPr>
      <w:vertAlign w:val="superscript"/>
    </w:rPr>
  </w:style>
  <w:style w:type="character" w:customStyle="1" w:styleId="SlutnotetekstTegn">
    <w:name w:val="Slutnotetekst Tegn"/>
    <w:basedOn w:val="Standardskrifttypeiafsnit"/>
    <w:link w:val="Slutnotetekst"/>
    <w:uiPriority w:val="99"/>
    <w:semiHidden/>
    <w:rPr>
      <w:sz w:val="20"/>
      <w:szCs w:val="20"/>
    </w:rPr>
  </w:style>
  <w:style w:type="paragraph" w:styleId="Slutnotetekst">
    <w:name w:val="endnote text"/>
    <w:basedOn w:val="Normal"/>
    <w:link w:val="SlutnotetekstTegn"/>
    <w:uiPriority w:val="99"/>
    <w:semiHidden/>
    <w:unhideWhenUsed/>
    <w:pPr>
      <w:spacing w:after="0" w:line="240" w:lineRule="auto"/>
    </w:pPr>
    <w:rPr>
      <w:sz w:val="20"/>
      <w:szCs w:val="20"/>
    </w:rPr>
  </w:style>
  <w:style w:type="character" w:styleId="Kommentarhenvisning">
    <w:name w:val="annotation reference"/>
    <w:basedOn w:val="Standardskrifttypeiafsnit"/>
    <w:uiPriority w:val="99"/>
    <w:semiHidden/>
    <w:unhideWhenUsed/>
    <w:rsid w:val="0040374D"/>
    <w:rPr>
      <w:sz w:val="16"/>
      <w:szCs w:val="16"/>
    </w:rPr>
  </w:style>
  <w:style w:type="paragraph" w:styleId="Kommentartekst">
    <w:name w:val="annotation text"/>
    <w:basedOn w:val="Normal"/>
    <w:link w:val="KommentartekstTegn"/>
    <w:uiPriority w:val="99"/>
    <w:semiHidden/>
    <w:unhideWhenUsed/>
    <w:rsid w:val="0040374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0374D"/>
    <w:rPr>
      <w:sz w:val="20"/>
      <w:szCs w:val="20"/>
    </w:rPr>
  </w:style>
  <w:style w:type="paragraph" w:styleId="Kommentaremne">
    <w:name w:val="annotation subject"/>
    <w:basedOn w:val="Kommentartekst"/>
    <w:next w:val="Kommentartekst"/>
    <w:link w:val="KommentaremneTegn"/>
    <w:uiPriority w:val="99"/>
    <w:semiHidden/>
    <w:unhideWhenUsed/>
    <w:rsid w:val="0040374D"/>
    <w:rPr>
      <w:b/>
      <w:bCs/>
    </w:rPr>
  </w:style>
  <w:style w:type="character" w:customStyle="1" w:styleId="KommentaremneTegn">
    <w:name w:val="Kommentaremne Tegn"/>
    <w:basedOn w:val="KommentartekstTegn"/>
    <w:link w:val="Kommentaremne"/>
    <w:uiPriority w:val="99"/>
    <w:semiHidden/>
    <w:rsid w:val="0040374D"/>
    <w:rPr>
      <w:b/>
      <w:bCs/>
      <w:sz w:val="20"/>
      <w:szCs w:val="20"/>
    </w:rPr>
  </w:style>
  <w:style w:type="paragraph" w:styleId="Markeringsbobletekst">
    <w:name w:val="Balloon Text"/>
    <w:basedOn w:val="Normal"/>
    <w:link w:val="MarkeringsbobletekstTegn"/>
    <w:uiPriority w:val="99"/>
    <w:semiHidden/>
    <w:unhideWhenUsed/>
    <w:rsid w:val="0040374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0374D"/>
    <w:rPr>
      <w:rFonts w:ascii="Tahoma" w:hAnsi="Tahoma" w:cs="Tahoma"/>
      <w:sz w:val="16"/>
      <w:szCs w:val="16"/>
    </w:rPr>
  </w:style>
  <w:style w:type="character" w:styleId="Hyperlink">
    <w:name w:val="Hyperlink"/>
    <w:basedOn w:val="Standardskrifttypeiafsnit"/>
    <w:uiPriority w:val="99"/>
    <w:unhideWhenUsed/>
    <w:rsid w:val="0029626F"/>
    <w:rPr>
      <w:color w:val="0563C1" w:themeColor="hyperlink"/>
      <w:u w:val="single"/>
    </w:rPr>
  </w:style>
  <w:style w:type="paragraph" w:styleId="Fodnotetekst">
    <w:name w:val="footnote text"/>
    <w:basedOn w:val="Normal"/>
    <w:link w:val="FodnotetekstTegn"/>
    <w:uiPriority w:val="99"/>
    <w:unhideWhenUsed/>
    <w:rsid w:val="009F1450"/>
    <w:pPr>
      <w:spacing w:after="0" w:line="240" w:lineRule="auto"/>
    </w:pPr>
    <w:rPr>
      <w:sz w:val="24"/>
      <w:szCs w:val="24"/>
    </w:rPr>
  </w:style>
  <w:style w:type="character" w:customStyle="1" w:styleId="FodnotetekstTegn">
    <w:name w:val="Fodnotetekst Tegn"/>
    <w:basedOn w:val="Standardskrifttypeiafsnit"/>
    <w:link w:val="Fodnotetekst"/>
    <w:uiPriority w:val="99"/>
    <w:rsid w:val="009F1450"/>
    <w:rPr>
      <w:sz w:val="24"/>
      <w:szCs w:val="24"/>
    </w:rPr>
  </w:style>
  <w:style w:type="character" w:styleId="Fodnotehenvisning">
    <w:name w:val="footnote reference"/>
    <w:basedOn w:val="Standardskrifttypeiafsnit"/>
    <w:uiPriority w:val="99"/>
    <w:unhideWhenUsed/>
    <w:rsid w:val="009F1450"/>
    <w:rPr>
      <w:vertAlign w:val="superscript"/>
    </w:rPr>
  </w:style>
  <w:style w:type="character" w:customStyle="1" w:styleId="cpawe">
    <w:name w:val="cp_awe"/>
    <w:basedOn w:val="Standardskrifttypeiafsnit"/>
    <w:rsid w:val="00D003F3"/>
  </w:style>
  <w:style w:type="character" w:customStyle="1" w:styleId="cpname">
    <w:name w:val="cp_name"/>
    <w:basedOn w:val="Standardskrifttypeiafsnit"/>
    <w:rsid w:val="00D003F3"/>
  </w:style>
  <w:style w:type="paragraph" w:styleId="Sidehoved">
    <w:name w:val="header"/>
    <w:basedOn w:val="Normal"/>
    <w:link w:val="SidehovedTegn"/>
    <w:uiPriority w:val="99"/>
    <w:unhideWhenUsed/>
    <w:rsid w:val="00CA44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A44D7"/>
  </w:style>
  <w:style w:type="paragraph" w:customStyle="1" w:styleId="ecxparagraph">
    <w:name w:val="ecxparagraph"/>
    <w:basedOn w:val="Normal"/>
    <w:rsid w:val="00557E0A"/>
    <w:pPr>
      <w:spacing w:before="100" w:beforeAutospacing="1" w:after="100" w:afterAutospacing="1" w:line="240" w:lineRule="auto"/>
    </w:pPr>
    <w:rPr>
      <w:rFonts w:ascii="Times" w:hAnsi="Times"/>
      <w:sz w:val="20"/>
      <w:szCs w:val="20"/>
      <w:lang w:eastAsia="da-DK"/>
    </w:rPr>
  </w:style>
  <w:style w:type="character" w:customStyle="1" w:styleId="ecxnormaltextrun">
    <w:name w:val="ecxnormaltextrun"/>
    <w:basedOn w:val="Standardskrifttypeiafsnit"/>
    <w:rsid w:val="00557E0A"/>
  </w:style>
  <w:style w:type="character" w:customStyle="1" w:styleId="ecxapple-converted-space">
    <w:name w:val="ecxapple-converted-space"/>
    <w:basedOn w:val="Standardskrifttypeiafsnit"/>
    <w:rsid w:val="00557E0A"/>
  </w:style>
  <w:style w:type="character" w:customStyle="1" w:styleId="ecxeop">
    <w:name w:val="ecxeop"/>
    <w:basedOn w:val="Standardskrifttypeiafsnit"/>
    <w:rsid w:val="00557E0A"/>
  </w:style>
  <w:style w:type="character" w:customStyle="1" w:styleId="ecxspellingerror">
    <w:name w:val="ecxspellingerror"/>
    <w:basedOn w:val="Standardskrifttypeiafsnit"/>
    <w:rsid w:val="00557E0A"/>
  </w:style>
  <w:style w:type="paragraph" w:styleId="Opstilling-talellerbogst">
    <w:name w:val="List Number"/>
    <w:basedOn w:val="Normal"/>
    <w:uiPriority w:val="99"/>
    <w:unhideWhenUsed/>
    <w:rsid w:val="00FB0B36"/>
    <w:pPr>
      <w:numPr>
        <w:numId w:val="23"/>
      </w:numPr>
      <w:contextualSpacing/>
    </w:pPr>
  </w:style>
  <w:style w:type="paragraph" w:styleId="Overskrift">
    <w:name w:val="TOC Heading"/>
    <w:basedOn w:val="Overskrift1"/>
    <w:next w:val="Normal"/>
    <w:uiPriority w:val="39"/>
    <w:unhideWhenUsed/>
    <w:qFormat/>
    <w:rsid w:val="008C2C48"/>
    <w:pPr>
      <w:outlineLvl w:val="9"/>
    </w:pPr>
    <w:rPr>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sportyfie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9C74F63B042E4BBE738FCEE7B027EA" ma:contentTypeVersion="14" ma:contentTypeDescription="Opret et nyt dokument." ma:contentTypeScope="" ma:versionID="3ba447288fe535929848f189090cdd13">
  <xsd:schema xmlns:xsd="http://www.w3.org/2001/XMLSchema" xmlns:xs="http://www.w3.org/2001/XMLSchema" xmlns:p="http://schemas.microsoft.com/office/2006/metadata/properties" xmlns:ns2="a694369f-157a-4512-aa9e-e3b878944246" xmlns:ns3="956eb271-61ce-4c2b-b678-99eb90176120" targetNamespace="http://schemas.microsoft.com/office/2006/metadata/properties" ma:root="true" ma:fieldsID="89d885cfa2315f0d9850a81b399c2dc6" ns2:_="" ns3:_="">
    <xsd:import namespace="a694369f-157a-4512-aa9e-e3b878944246"/>
    <xsd:import namespace="956eb271-61ce-4c2b-b678-99eb90176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4369f-157a-4512-aa9e-e3b8789442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7e40b390-8fae-4f50-83af-5a2b085893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eb271-61ce-4c2b-b678-99eb90176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9ac838a-9a66-4da4-8a50-f42f68b4f94c}" ma:internalName="TaxCatchAll" ma:showField="CatchAllData" ma:web="956eb271-61ce-4c2b-b678-99eb90176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6eb271-61ce-4c2b-b678-99eb90176120" xsi:nil="true"/>
    <lcf76f155ced4ddcb4097134ff3c332f xmlns="a694369f-157a-4512-aa9e-e3b8789442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96FC-A025-49CB-83F9-595651DE489B}">
  <ds:schemaRefs>
    <ds:schemaRef ds:uri="http://schemas.microsoft.com/sharepoint/v3/contenttype/forms"/>
  </ds:schemaRefs>
</ds:datastoreItem>
</file>

<file path=customXml/itemProps2.xml><?xml version="1.0" encoding="utf-8"?>
<ds:datastoreItem xmlns:ds="http://schemas.openxmlformats.org/officeDocument/2006/customXml" ds:itemID="{1A470993-E710-4322-B56F-E6E2D895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4369f-157a-4512-aa9e-e3b878944246"/>
    <ds:schemaRef ds:uri="956eb271-61ce-4c2b-b678-99eb9017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2E8A7-8EF4-43FD-91AB-8ED64ADCB3B1}">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a694369f-157a-4512-aa9e-e3b878944246"/>
    <ds:schemaRef ds:uri="http://purl.org/dc/elements/1.1/"/>
    <ds:schemaRef ds:uri="956eb271-61ce-4c2b-b678-99eb90176120"/>
    <ds:schemaRef ds:uri="http://www.w3.org/XML/1998/namespace"/>
    <ds:schemaRef ds:uri="http://purl.org/dc/terms/"/>
  </ds:schemaRefs>
</ds:datastoreItem>
</file>

<file path=customXml/itemProps4.xml><?xml version="1.0" encoding="utf-8"?>
<ds:datastoreItem xmlns:ds="http://schemas.openxmlformats.org/officeDocument/2006/customXml" ds:itemID="{D7F099AF-37D7-4DC1-ACFA-CF77E845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7538</Characters>
  <Application>Microsoft Office Word</Application>
  <DocSecurity>0</DocSecurity>
  <Lines>171</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MAN Diesel &amp; Turbo</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Thomsen</dc:creator>
  <cp:lastModifiedBy>Dorthe Drauschke</cp:lastModifiedBy>
  <cp:revision>2</cp:revision>
  <dcterms:created xsi:type="dcterms:W3CDTF">2023-11-02T20:54:00Z</dcterms:created>
  <dcterms:modified xsi:type="dcterms:W3CDTF">2023-11-02T20:54:00Z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0x010100769C74F63B042E4BBE738FCEE7B027EA</vt:lpwstr>
  </property>
  <property fmtid="{D5CDD505-2E9C-101B-9397-08002B2CF9AE}" pid="3" name="ContentRemapped">
    <vt:lpwstr>true</vt:lpwstr>
  </property>
  <property fmtid="{D5CDD505-2E9C-101B-9397-08002B2CF9AE}" pid="4" name="_DocHome">
    <vt:i4>1422698881</vt:i4>
  </property>
</Properties>
</file>